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8E" w:rsidRDefault="000C0424">
      <w:pPr>
        <w:pStyle w:val="a3"/>
        <w:spacing w:before="74"/>
        <w:ind w:left="424" w:right="427"/>
        <w:jc w:val="center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 w:rsidR="007E182B">
        <w:t>обучающихся</w:t>
      </w:r>
    </w:p>
    <w:p w:rsidR="00C1708E" w:rsidRDefault="00C1708E">
      <w:pPr>
        <w:pStyle w:val="a3"/>
        <w:ind w:left="0" w:right="0"/>
        <w:jc w:val="left"/>
        <w:rPr>
          <w:sz w:val="30"/>
        </w:rPr>
      </w:pPr>
    </w:p>
    <w:p w:rsidR="00C1708E" w:rsidRDefault="000C0424">
      <w:pPr>
        <w:pStyle w:val="a3"/>
        <w:spacing w:before="233"/>
        <w:ind w:left="809" w:right="0"/>
        <w:jc w:val="left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обучающихся:</w:t>
      </w:r>
    </w:p>
    <w:p w:rsidR="00C1708E" w:rsidRDefault="000C0424" w:rsidP="007E182B">
      <w:pPr>
        <w:pStyle w:val="a4"/>
        <w:numPr>
          <w:ilvl w:val="0"/>
          <w:numId w:val="1"/>
        </w:numPr>
        <w:tabs>
          <w:tab w:val="left" w:pos="253"/>
        </w:tabs>
        <w:spacing w:before="48"/>
        <w:ind w:left="252" w:right="0"/>
        <w:jc w:val="left"/>
      </w:pPr>
      <w:r>
        <w:rPr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зала: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адресу</w:t>
      </w:r>
      <w:r w:rsidR="007E182B">
        <w:rPr>
          <w:sz w:val="28"/>
        </w:rPr>
        <w:t xml:space="preserve"> г. Санкт-Петербург, ул.6-я Советская д.3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248"/>
        </w:tabs>
        <w:ind w:left="247" w:right="0" w:hanging="147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каждом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учебном</w:t>
      </w:r>
      <w:r>
        <w:rPr>
          <w:spacing w:val="-19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помощи;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251"/>
        </w:tabs>
        <w:spacing w:before="47" w:line="276" w:lineRule="auto"/>
        <w:ind w:right="107" w:firstLine="0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каждом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учебном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7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459"/>
        </w:tabs>
        <w:spacing w:before="2" w:line="276" w:lineRule="auto"/>
        <w:ind w:right="106" w:firstLine="0"/>
        <w:rPr>
          <w:sz w:val="28"/>
        </w:rPr>
      </w:pP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книжку;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292"/>
        </w:tabs>
        <w:spacing w:line="276" w:lineRule="auto"/>
        <w:ind w:right="105" w:hanging="1"/>
        <w:rPr>
          <w:sz w:val="28"/>
        </w:rPr>
      </w:pPr>
      <w:r>
        <w:rPr>
          <w:sz w:val="28"/>
        </w:rPr>
        <w:t>вакцинирование более 90% работников против гриппа, 92% работников от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инфекции (COVID-19);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407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316"/>
        </w:tabs>
        <w:spacing w:line="276" w:lineRule="auto"/>
        <w:ind w:firstLine="0"/>
        <w:rPr>
          <w:sz w:val="28"/>
        </w:rPr>
      </w:pPr>
      <w:r>
        <w:rPr>
          <w:sz w:val="28"/>
        </w:rPr>
        <w:t>обеспечение питьевого режима обуч</w:t>
      </w:r>
      <w:r>
        <w:rPr>
          <w:sz w:val="28"/>
        </w:rPr>
        <w:t>ающихся в двух зданиях с помощью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пурифайеров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холодной водой;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486"/>
        </w:tabs>
        <w:spacing w:line="276" w:lineRule="auto"/>
        <w:ind w:left="102" w:right="106" w:hanging="1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446"/>
        </w:tabs>
        <w:spacing w:line="276" w:lineRule="auto"/>
        <w:ind w:left="102" w:right="103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(COVID-19)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13.03.2020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16.03.2020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726-р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(COVID-19)» (размещены материалы о мерах по профилактике гриппа, ОРВИ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COVID-19,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16.08.2023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78-00-05/27-0112-2023-ДСП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21.06.2023 № 9 «О мероприятиях по профилактике гриппа,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инфе</w:t>
      </w:r>
      <w:r>
        <w:rPr>
          <w:sz w:val="28"/>
        </w:rPr>
        <w:t>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COVID-19)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сезоне</w:t>
      </w:r>
      <w:r>
        <w:rPr>
          <w:spacing w:val="1"/>
          <w:sz w:val="28"/>
        </w:rPr>
        <w:t xml:space="preserve"> </w:t>
      </w:r>
      <w:r>
        <w:rPr>
          <w:sz w:val="28"/>
        </w:rPr>
        <w:t>2023/2024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годов»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холлах,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автоматические 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дозаторы с антисептиком для обработки рук,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65"/>
          <w:sz w:val="28"/>
        </w:rPr>
        <w:t xml:space="preserve"> </w:t>
      </w:r>
      <w:r>
        <w:rPr>
          <w:sz w:val="28"/>
        </w:rPr>
        <w:t>туалетных</w:t>
      </w:r>
      <w:r>
        <w:rPr>
          <w:spacing w:val="65"/>
          <w:sz w:val="28"/>
        </w:rPr>
        <w:t xml:space="preserve"> </w:t>
      </w:r>
      <w:r>
        <w:rPr>
          <w:sz w:val="28"/>
        </w:rPr>
        <w:t>комнатах</w:t>
      </w:r>
      <w:r>
        <w:rPr>
          <w:spacing w:val="63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65"/>
          <w:sz w:val="28"/>
        </w:rPr>
        <w:t xml:space="preserve"> </w:t>
      </w:r>
      <w:r>
        <w:rPr>
          <w:sz w:val="28"/>
        </w:rPr>
        <w:t>диспенсеры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65"/>
          <w:sz w:val="28"/>
        </w:rPr>
        <w:t xml:space="preserve"> </w:t>
      </w:r>
      <w:r>
        <w:rPr>
          <w:sz w:val="28"/>
        </w:rPr>
        <w:t>рук</w:t>
      </w:r>
    </w:p>
    <w:p w:rsidR="00C1708E" w:rsidRDefault="00C1708E">
      <w:pPr>
        <w:spacing w:line="276" w:lineRule="auto"/>
        <w:jc w:val="both"/>
        <w:rPr>
          <w:sz w:val="28"/>
        </w:rPr>
        <w:sectPr w:rsidR="00C1708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1708E" w:rsidRPr="007E182B" w:rsidRDefault="000C0424">
      <w:pPr>
        <w:pStyle w:val="a3"/>
        <w:spacing w:before="74" w:line="276" w:lineRule="auto"/>
      </w:pPr>
      <w:r>
        <w:lastRenderedPageBreak/>
        <w:t xml:space="preserve">дезинфицирующими средствами, на всех этажах установлены </w:t>
      </w:r>
      <w:proofErr w:type="spellStart"/>
      <w:r>
        <w:t>рециркуляторы</w:t>
      </w:r>
      <w:proofErr w:type="spellEnd"/>
      <w:r>
        <w:rPr>
          <w:spacing w:val="-67"/>
        </w:rPr>
        <w:t xml:space="preserve"> </w:t>
      </w:r>
      <w:r>
        <w:t xml:space="preserve">для очистки и обеззараживания воздуха, 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уборка,</w:t>
      </w:r>
      <w:r>
        <w:rPr>
          <w:spacing w:val="1"/>
        </w:rPr>
        <w:t xml:space="preserve"> </w:t>
      </w:r>
      <w:r>
        <w:rPr>
          <w:spacing w:val="-1"/>
        </w:rPr>
        <w:t>ежедневное</w:t>
      </w:r>
      <w:r>
        <w:rPr>
          <w:spacing w:val="-15"/>
        </w:rPr>
        <w:t xml:space="preserve"> </w:t>
      </w:r>
      <w:r>
        <w:t>обеззараживание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проветривание,</w:t>
      </w:r>
      <w:r>
        <w:rPr>
          <w:spacing w:val="-15"/>
        </w:rPr>
        <w:t xml:space="preserve"> </w:t>
      </w:r>
      <w:r>
        <w:t>генеральная</w:t>
      </w:r>
      <w:r>
        <w:rPr>
          <w:spacing w:val="-16"/>
        </w:rPr>
        <w:t xml:space="preserve"> </w:t>
      </w:r>
      <w:r>
        <w:t>уборка</w:t>
      </w:r>
      <w:r>
        <w:rPr>
          <w:spacing w:val="-15"/>
        </w:rPr>
        <w:t xml:space="preserve"> </w:t>
      </w:r>
      <w:r>
        <w:t>кабинетов,</w:t>
      </w:r>
      <w:r>
        <w:rPr>
          <w:spacing w:val="-67"/>
        </w:rPr>
        <w:t xml:space="preserve"> </w:t>
      </w:r>
      <w:r>
        <w:t>туалетов, рекреаций в соответствии с утвержденными графиками, разработан</w:t>
      </w:r>
      <w:r>
        <w:rPr>
          <w:spacing w:val="-67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</w:t>
      </w:r>
      <w:r>
        <w:t>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 в</w:t>
      </w:r>
      <w:r w:rsidR="007E182B">
        <w:t xml:space="preserve"> ГБНОУ СПбГЦДТТ</w:t>
      </w:r>
      <w:r>
        <w:t>, в том числе санитарно-гигиенической</w:t>
      </w:r>
      <w:r>
        <w:rPr>
          <w:spacing w:val="1"/>
        </w:rPr>
        <w:t xml:space="preserve"> </w:t>
      </w:r>
      <w:r>
        <w:rPr>
          <w:spacing w:val="-1"/>
        </w:rPr>
        <w:t>безопасности,</w:t>
      </w:r>
      <w:r>
        <w:rPr>
          <w:spacing w:val="-16"/>
        </w:rPr>
        <w:t xml:space="preserve"> </w:t>
      </w:r>
      <w:r>
        <w:t>составлен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профилактике</w:t>
      </w:r>
      <w:r>
        <w:rPr>
          <w:spacing w:val="-15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новой</w:t>
      </w:r>
      <w:r>
        <w:rPr>
          <w:spacing w:val="-2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4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</w:t>
      </w:r>
      <w:r w:rsidR="007E182B">
        <w:t>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309"/>
        </w:tabs>
        <w:spacing w:before="1" w:line="276" w:lineRule="auto"/>
        <w:ind w:firstLine="0"/>
        <w:rPr>
          <w:sz w:val="28"/>
        </w:rPr>
      </w:pPr>
      <w:r>
        <w:rPr>
          <w:sz w:val="28"/>
        </w:rPr>
        <w:t>соблюдение в помещениях обоих зданий теплового режима,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 нормам, установление благоприятного температурного 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412"/>
        </w:tabs>
        <w:spacing w:line="276" w:lineRule="auto"/>
        <w:ind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 w:rsidR="007E182B">
        <w:rPr>
          <w:sz w:val="28"/>
        </w:rPr>
        <w:t xml:space="preserve">территории ГБНОУ СПбГЦДТТ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удовлетворительном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состоянии,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13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территории,</w:t>
      </w:r>
      <w:r>
        <w:rPr>
          <w:spacing w:val="-16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5"/>
          <w:sz w:val="28"/>
        </w:rPr>
        <w:t xml:space="preserve"> </w:t>
      </w:r>
      <w:r>
        <w:rPr>
          <w:sz w:val="28"/>
        </w:rPr>
        <w:t>наледи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16"/>
          <w:sz w:val="28"/>
        </w:rPr>
        <w:t xml:space="preserve"> </w:t>
      </w:r>
      <w:r>
        <w:rPr>
          <w:sz w:val="28"/>
        </w:rPr>
        <w:t>крыльца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дорожках,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сосулей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снега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карнизных свесах;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433"/>
        </w:tabs>
        <w:spacing w:before="1" w:line="276" w:lineRule="auto"/>
        <w:ind w:firstLine="0"/>
        <w:rPr>
          <w:sz w:val="28"/>
        </w:rPr>
      </w:pP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 зданий для обеспечения бесперебойной работы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273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наличие помещения, оборудованного для хранения и обработки</w:t>
      </w:r>
      <w:r>
        <w:rPr>
          <w:sz w:val="28"/>
        </w:rPr>
        <w:t xml:space="preserve"> уборочного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инвентаря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приготовления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чистящих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дезинфицирующих средств;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271"/>
        </w:tabs>
        <w:spacing w:line="276" w:lineRule="auto"/>
        <w:ind w:left="102" w:right="107" w:firstLine="0"/>
        <w:rPr>
          <w:sz w:val="28"/>
        </w:rPr>
      </w:pPr>
      <w:r>
        <w:rPr>
          <w:sz w:val="28"/>
        </w:rPr>
        <w:t>обеспечение наряду с естественным освещением искусственного 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люминесцентных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светодиодных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ламп;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266"/>
        </w:tabs>
        <w:spacing w:line="278" w:lineRule="auto"/>
        <w:ind w:left="102" w:right="105" w:firstLine="0"/>
        <w:rPr>
          <w:sz w:val="28"/>
        </w:rPr>
      </w:pPr>
      <w:r>
        <w:rPr>
          <w:sz w:val="28"/>
        </w:rPr>
        <w:t>регулярное сквозное проветривание учебных помещений до начала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после их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окончания.</w:t>
      </w:r>
    </w:p>
    <w:p w:rsidR="00C1708E" w:rsidRDefault="000C0424">
      <w:pPr>
        <w:pStyle w:val="a3"/>
        <w:spacing w:line="276" w:lineRule="auto"/>
        <w:ind w:right="103" w:firstLine="557"/>
      </w:pPr>
      <w:r>
        <w:t>Безопасность учреждения – это условие сохранения жизни и здоровья</w:t>
      </w:r>
      <w:r>
        <w:rPr>
          <w:spacing w:val="1"/>
        </w:rPr>
        <w:t xml:space="preserve"> </w:t>
      </w:r>
      <w:r>
        <w:t>обучающихся и работников, а такж</w:t>
      </w:r>
      <w:r>
        <w:t>е материальных ценностей от возможных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пожарную,</w:t>
      </w:r>
      <w:r>
        <w:rPr>
          <w:spacing w:val="1"/>
        </w:rPr>
        <w:t xml:space="preserve"> </w:t>
      </w:r>
      <w:r>
        <w:t>электрическую,</w:t>
      </w:r>
      <w:r>
        <w:rPr>
          <w:spacing w:val="1"/>
        </w:rPr>
        <w:t xml:space="preserve"> </w:t>
      </w:r>
      <w:r>
        <w:t>антитеррористическую, взрывоопасность, а также безопасность, связанную с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помещений и</w:t>
      </w:r>
      <w:r>
        <w:rPr>
          <w:spacing w:val="-1"/>
        </w:rPr>
        <w:t xml:space="preserve"> </w:t>
      </w:r>
      <w:r>
        <w:t>зданий.</w:t>
      </w:r>
    </w:p>
    <w:p w:rsidR="00C1708E" w:rsidRDefault="000C0424" w:rsidP="007E182B">
      <w:pPr>
        <w:pStyle w:val="a3"/>
        <w:spacing w:line="276" w:lineRule="auto"/>
        <w:ind w:firstLine="768"/>
        <w:sectPr w:rsidR="00C1708E">
          <w:pgSz w:w="11910" w:h="16840"/>
          <w:pgMar w:top="1040" w:right="740" w:bottom="280" w:left="160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 разработаны и используются в работе нормативно-правовые</w:t>
      </w:r>
      <w:r>
        <w:rPr>
          <w:spacing w:val="1"/>
        </w:rPr>
        <w:t xml:space="preserve"> </w:t>
      </w:r>
      <w:r>
        <w:t>документы:</w:t>
      </w:r>
      <w:r>
        <w:rPr>
          <w:spacing w:val="-7"/>
        </w:rPr>
        <w:t xml:space="preserve"> </w:t>
      </w:r>
      <w:r>
        <w:t>приказы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</w:p>
    <w:p w:rsidR="00C1708E" w:rsidRPr="007E182B" w:rsidRDefault="000C0424" w:rsidP="007E182B">
      <w:pPr>
        <w:pStyle w:val="a3"/>
        <w:spacing w:before="74" w:line="276" w:lineRule="auto"/>
        <w:ind w:left="0"/>
      </w:pPr>
      <w:r>
        <w:lastRenderedPageBreak/>
        <w:t>и</w:t>
      </w:r>
      <w:r>
        <w:rPr>
          <w:spacing w:val="-10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без</w:t>
      </w:r>
      <w:r>
        <w:t>опасности,</w:t>
      </w:r>
      <w:r>
        <w:rPr>
          <w:spacing w:val="-11"/>
        </w:rPr>
        <w:t xml:space="preserve"> </w:t>
      </w:r>
      <w:r>
        <w:t>журналы</w:t>
      </w:r>
      <w:r>
        <w:rPr>
          <w:spacing w:val="-10"/>
        </w:rPr>
        <w:t xml:space="preserve"> </w:t>
      </w:r>
      <w:r>
        <w:t>инструктажей,</w:t>
      </w:r>
      <w:r>
        <w:rPr>
          <w:spacing w:val="-11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охране</w:t>
      </w:r>
      <w:r>
        <w:rPr>
          <w:spacing w:val="-1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 xml:space="preserve">инструкции по действиям персонала в условиях ЧС, </w:t>
      </w:r>
      <w:r w:rsidR="007E182B">
        <w:t>план ГО ЧС.</w:t>
      </w:r>
    </w:p>
    <w:p w:rsidR="00C1708E" w:rsidRDefault="000C0424">
      <w:pPr>
        <w:pStyle w:val="a3"/>
        <w:spacing w:before="2" w:line="276" w:lineRule="auto"/>
        <w:ind w:firstLine="768"/>
      </w:pP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 к началу нового учебного года, за подписью председателя и 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акты.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отве</w:t>
      </w:r>
      <w:r>
        <w:t>тственных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пожарную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помещения.</w:t>
      </w:r>
    </w:p>
    <w:p w:rsidR="00C1708E" w:rsidRDefault="000C0424">
      <w:pPr>
        <w:pStyle w:val="a3"/>
        <w:spacing w:line="276" w:lineRule="auto"/>
        <w:ind w:right="107" w:firstLine="707"/>
      </w:pPr>
      <w:r>
        <w:t xml:space="preserve">В </w:t>
      </w:r>
      <w:r w:rsidR="007E182B">
        <w:t>здании</w:t>
      </w:r>
      <w:r>
        <w:t xml:space="preserve"> на всех этажах размещены поэтажные планы эвакуации,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ГОСТ Р</w:t>
      </w:r>
      <w:r>
        <w:rPr>
          <w:spacing w:val="-1"/>
        </w:rPr>
        <w:t xml:space="preserve"> </w:t>
      </w:r>
      <w:r>
        <w:t>12.4.026-2001.</w:t>
      </w:r>
    </w:p>
    <w:p w:rsidR="00C1708E" w:rsidRDefault="000C0424">
      <w:pPr>
        <w:pStyle w:val="a3"/>
        <w:ind w:left="800" w:right="0"/>
      </w:pPr>
      <w:r>
        <w:t>В</w:t>
      </w:r>
      <w:r>
        <w:rPr>
          <w:spacing w:val="-4"/>
        </w:rPr>
        <w:t xml:space="preserve"> </w:t>
      </w:r>
      <w:r w:rsidR="007E182B">
        <w:t>здании ГБНОУ СПбГЦДТТ</w:t>
      </w:r>
      <w:bookmarkStart w:id="0" w:name="_GoBack"/>
      <w:bookmarkEnd w:id="0"/>
      <w:r>
        <w:rPr>
          <w:spacing w:val="-2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жизнеобеспечения: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364"/>
        </w:tabs>
        <w:spacing w:before="48" w:line="276" w:lineRule="auto"/>
        <w:ind w:right="105" w:firstLine="0"/>
        <w:rPr>
          <w:sz w:val="28"/>
        </w:rPr>
      </w:pP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АПС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пульт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центр;</w:t>
      </w:r>
    </w:p>
    <w:p w:rsidR="00C1708E" w:rsidRDefault="000C0424">
      <w:pPr>
        <w:pStyle w:val="a4"/>
        <w:numPr>
          <w:ilvl w:val="0"/>
          <w:numId w:val="1"/>
        </w:numPr>
        <w:tabs>
          <w:tab w:val="left" w:pos="273"/>
        </w:tabs>
        <w:spacing w:line="276" w:lineRule="auto"/>
        <w:ind w:left="102" w:hanging="1"/>
        <w:rPr>
          <w:sz w:val="28"/>
        </w:rPr>
      </w:pPr>
      <w:r>
        <w:rPr>
          <w:sz w:val="28"/>
        </w:rPr>
        <w:t>тревожная кнопка, имеющая вывод сигнала в Федеральное государственное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Министерства внутр</w:t>
      </w:r>
      <w:r>
        <w:rPr>
          <w:sz w:val="28"/>
        </w:rPr>
        <w:t>енних дел России по г. Санкт-Петербургу и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АРМ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C1708E" w:rsidRDefault="000C0424">
      <w:pPr>
        <w:pStyle w:val="a3"/>
        <w:spacing w:line="276" w:lineRule="auto"/>
        <w:ind w:right="105" w:firstLine="708"/>
      </w:pPr>
      <w:r>
        <w:t>Оба здания оснащены средствами пожаротушения, создан нештатный</w:t>
      </w:r>
      <w:r>
        <w:rPr>
          <w:spacing w:val="1"/>
        </w:rPr>
        <w:t xml:space="preserve"> </w:t>
      </w:r>
      <w:r>
        <w:t>пожарный расчет из числа сотрудников учреждения. Контрольно-пропускной</w:t>
      </w:r>
      <w:r>
        <w:rPr>
          <w:spacing w:val="-67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частного</w:t>
      </w:r>
      <w:r>
        <w:rPr>
          <w:spacing w:val="-67"/>
        </w:rPr>
        <w:t xml:space="preserve"> </w:t>
      </w:r>
      <w:r>
        <w:t>охранного предприятия.</w:t>
      </w:r>
    </w:p>
    <w:p w:rsidR="00C1708E" w:rsidRDefault="000C0424">
      <w:pPr>
        <w:pStyle w:val="a3"/>
        <w:spacing w:line="276" w:lineRule="auto"/>
        <w:ind w:left="102" w:firstLine="708"/>
      </w:pPr>
      <w:r>
        <w:t>Все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 России выполняются своевременно.</w:t>
      </w:r>
      <w:r>
        <w:t xml:space="preserve"> Заместителем директора по АХР</w:t>
      </w:r>
      <w:r>
        <w:rPr>
          <w:spacing w:val="1"/>
        </w:rPr>
        <w:t xml:space="preserve"> </w:t>
      </w:r>
      <w:r>
        <w:t>разработана и действует инструкция по вопросам эвакуации обучающихся и</w:t>
      </w:r>
      <w:r>
        <w:rPr>
          <w:spacing w:val="1"/>
        </w:rPr>
        <w:t xml:space="preserve"> </w:t>
      </w:r>
      <w:r>
        <w:t>персонала в случаях ЧС природного, техногенного и социального характера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C1708E" w:rsidRDefault="000C0424">
      <w:pPr>
        <w:pStyle w:val="a3"/>
        <w:spacing w:line="276" w:lineRule="auto"/>
        <w:ind w:left="102" w:right="106" w:firstLine="708"/>
      </w:pPr>
      <w:r>
        <w:t>Дважды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проводятся</w:t>
      </w:r>
      <w:r>
        <w:rPr>
          <w:spacing w:val="-16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тренировки</w:t>
      </w:r>
      <w:r>
        <w:rPr>
          <w:spacing w:val="-68"/>
        </w:rPr>
        <w:t xml:space="preserve"> </w:t>
      </w:r>
      <w:r>
        <w:t>по эвакуации обучающихся и персонала из здания, применению 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 при возникновении ЧС.</w:t>
      </w:r>
    </w:p>
    <w:p w:rsidR="00C1708E" w:rsidRDefault="000C0424">
      <w:pPr>
        <w:pStyle w:val="a3"/>
        <w:spacing w:line="276" w:lineRule="auto"/>
        <w:ind w:firstLine="708"/>
      </w:pPr>
      <w:r>
        <w:t>В соответствии с уставной деятельность</w:t>
      </w:r>
      <w:r>
        <w:t>ю в рамках работы районного</w:t>
      </w:r>
      <w:r>
        <w:rPr>
          <w:spacing w:val="1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пропаганде правил дорожного движения и безопасного поведения детей 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травматизма.</w:t>
      </w:r>
    </w:p>
    <w:sectPr w:rsidR="00C1708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7B3"/>
    <w:multiLevelType w:val="hybridMultilevel"/>
    <w:tmpl w:val="5ED8F752"/>
    <w:lvl w:ilvl="0" w:tplc="A87044D8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627C04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197ABAB2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DD827B10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91B2CEAC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19F29BEC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35C8BE9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38CC5AFA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C6B48DFC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8E"/>
    <w:rsid w:val="000C0424"/>
    <w:rsid w:val="007E182B"/>
    <w:rsid w:val="00C1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D1E48-0E0A-4A96-9225-0EA224DD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Кивимейстер</dc:creator>
  <cp:lastModifiedBy>IEM1</cp:lastModifiedBy>
  <cp:revision>2</cp:revision>
  <dcterms:created xsi:type="dcterms:W3CDTF">2024-08-30T09:17:00Z</dcterms:created>
  <dcterms:modified xsi:type="dcterms:W3CDTF">2024-08-30T09:17:00Z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2024-08-30T00:00:00Z</vt:filetime>
  </property>
</Properties>
</file>