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C4" w:rsidRPr="00943FD4" w:rsidRDefault="00DB4BC4" w:rsidP="00943FD4">
      <w:pPr>
        <w:pStyle w:val="2"/>
        <w:spacing w:after="0" w:line="240" w:lineRule="auto"/>
        <w:jc w:val="center"/>
        <w:rPr>
          <w:sz w:val="24"/>
          <w:szCs w:val="24"/>
        </w:rPr>
      </w:pPr>
      <w:r w:rsidRPr="00943FD4">
        <w:rPr>
          <w:sz w:val="24"/>
          <w:szCs w:val="24"/>
        </w:rPr>
        <w:t>Государственное бюджетное образовательное учреждение дополнительного образования детей</w:t>
      </w:r>
    </w:p>
    <w:p w:rsidR="00DB4BC4" w:rsidRPr="00943FD4" w:rsidRDefault="00DB4BC4" w:rsidP="00DB4BC4">
      <w:pPr>
        <w:spacing w:before="260"/>
        <w:jc w:val="center"/>
        <w:rPr>
          <w:b/>
          <w:sz w:val="24"/>
          <w:szCs w:val="24"/>
        </w:rPr>
      </w:pPr>
      <w:r w:rsidRPr="00943FD4">
        <w:rPr>
          <w:b/>
          <w:sz w:val="24"/>
          <w:szCs w:val="24"/>
        </w:rPr>
        <w:t>САНКТ-ПЕТЕРБУРГСКИЙ ЦЕНТР ДЕТСКОГО (ЮНОШЕСКОГО)</w:t>
      </w:r>
      <w:r w:rsidR="00943FD4" w:rsidRPr="00943FD4">
        <w:rPr>
          <w:b/>
          <w:sz w:val="24"/>
          <w:szCs w:val="24"/>
        </w:rPr>
        <w:t xml:space="preserve"> </w:t>
      </w:r>
      <w:r w:rsidRPr="00943FD4">
        <w:rPr>
          <w:b/>
          <w:sz w:val="24"/>
          <w:szCs w:val="24"/>
        </w:rPr>
        <w:t>ТЕХНИЧЕСКОГО ТВОРЧЕСТВА</w:t>
      </w:r>
    </w:p>
    <w:p w:rsidR="00DB4BC4" w:rsidRPr="00943FD4" w:rsidRDefault="00DB4BC4" w:rsidP="00DB4BC4">
      <w:pPr>
        <w:pStyle w:val="1"/>
        <w:jc w:val="left"/>
        <w:rPr>
          <w:rFonts w:ascii="Times New Roman" w:hAnsi="Times New Roman"/>
          <w:b w:val="0"/>
          <w:sz w:val="24"/>
          <w:szCs w:val="24"/>
        </w:rPr>
      </w:pPr>
    </w:p>
    <w:tbl>
      <w:tblPr>
        <w:tblStyle w:val="a9"/>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943FD4" w:rsidRPr="00943FD4" w:rsidTr="00AA487C">
        <w:tc>
          <w:tcPr>
            <w:tcW w:w="3828" w:type="dxa"/>
          </w:tcPr>
          <w:p w:rsidR="00DB4BC4" w:rsidRPr="00943FD4" w:rsidRDefault="00DB4BC4">
            <w:pPr>
              <w:spacing w:line="360" w:lineRule="auto"/>
              <w:rPr>
                <w:sz w:val="24"/>
                <w:szCs w:val="24"/>
                <w:lang w:eastAsia="en-US"/>
              </w:rPr>
            </w:pPr>
            <w:r w:rsidRPr="00943FD4">
              <w:rPr>
                <w:sz w:val="24"/>
                <w:szCs w:val="24"/>
                <w:lang w:eastAsia="en-US"/>
              </w:rPr>
              <w:t>РАССМОТРЕНО</w:t>
            </w:r>
          </w:p>
          <w:p w:rsidR="00DB4BC4" w:rsidRPr="00943FD4" w:rsidRDefault="00DB4BC4">
            <w:pPr>
              <w:rPr>
                <w:sz w:val="24"/>
                <w:szCs w:val="24"/>
                <w:lang w:eastAsia="en-US"/>
              </w:rPr>
            </w:pPr>
            <w:r w:rsidRPr="00943FD4">
              <w:rPr>
                <w:sz w:val="24"/>
                <w:szCs w:val="24"/>
                <w:lang w:eastAsia="en-US"/>
              </w:rPr>
              <w:t>на научно–методическом совете СПбЦ</w:t>
            </w:r>
            <w:proofErr w:type="gramStart"/>
            <w:r w:rsidRPr="00943FD4">
              <w:rPr>
                <w:sz w:val="24"/>
                <w:szCs w:val="24"/>
                <w:lang w:eastAsia="en-US"/>
              </w:rPr>
              <w:t>Д(</w:t>
            </w:r>
            <w:proofErr w:type="gramEnd"/>
            <w:r w:rsidRPr="00943FD4">
              <w:rPr>
                <w:sz w:val="24"/>
                <w:szCs w:val="24"/>
                <w:lang w:eastAsia="en-US"/>
              </w:rPr>
              <w:t>Ю)ТТ</w:t>
            </w:r>
          </w:p>
          <w:p w:rsidR="00DB4BC4" w:rsidRPr="00943FD4" w:rsidRDefault="00DB4BC4">
            <w:pPr>
              <w:pStyle w:val="a3"/>
              <w:tabs>
                <w:tab w:val="left" w:pos="708"/>
              </w:tabs>
              <w:rPr>
                <w:sz w:val="24"/>
                <w:szCs w:val="24"/>
                <w:lang w:eastAsia="en-US"/>
              </w:rPr>
            </w:pPr>
          </w:p>
          <w:p w:rsidR="00DB4BC4" w:rsidRPr="00943FD4" w:rsidRDefault="00AA487C" w:rsidP="00AA487C">
            <w:pPr>
              <w:pStyle w:val="a3"/>
              <w:tabs>
                <w:tab w:val="left" w:pos="708"/>
              </w:tabs>
              <w:rPr>
                <w:sz w:val="24"/>
                <w:szCs w:val="24"/>
              </w:rPr>
            </w:pPr>
            <w:r>
              <w:rPr>
                <w:sz w:val="24"/>
                <w:szCs w:val="24"/>
              </w:rPr>
              <w:t xml:space="preserve">Протокол № 1 от 24 августа 2016 </w:t>
            </w:r>
            <w:bookmarkStart w:id="0" w:name="_GoBack"/>
            <w:bookmarkEnd w:id="0"/>
          </w:p>
        </w:tc>
        <w:tc>
          <w:tcPr>
            <w:tcW w:w="5386" w:type="dxa"/>
          </w:tcPr>
          <w:p w:rsidR="00DB4BC4" w:rsidRPr="00943FD4" w:rsidRDefault="00943FD4">
            <w:pPr>
              <w:spacing w:line="360" w:lineRule="auto"/>
              <w:jc w:val="right"/>
              <w:rPr>
                <w:sz w:val="24"/>
                <w:szCs w:val="24"/>
                <w:lang w:eastAsia="en-US"/>
              </w:rPr>
            </w:pPr>
            <w:r w:rsidRPr="00943FD4">
              <w:rPr>
                <w:sz w:val="24"/>
                <w:szCs w:val="24"/>
                <w:lang w:eastAsia="en-US"/>
              </w:rPr>
              <w:t xml:space="preserve">                </w:t>
            </w:r>
            <w:r w:rsidR="00DB4BC4" w:rsidRPr="00943FD4">
              <w:rPr>
                <w:sz w:val="24"/>
                <w:szCs w:val="24"/>
                <w:lang w:eastAsia="en-US"/>
              </w:rPr>
              <w:t>УТВЕРЖДАЮ</w:t>
            </w:r>
          </w:p>
          <w:p w:rsidR="00DB4BC4" w:rsidRPr="00943FD4" w:rsidRDefault="00DB4BC4">
            <w:pPr>
              <w:spacing w:line="360" w:lineRule="auto"/>
              <w:jc w:val="right"/>
              <w:rPr>
                <w:sz w:val="24"/>
                <w:szCs w:val="24"/>
                <w:lang w:eastAsia="en-US"/>
              </w:rPr>
            </w:pPr>
            <w:r w:rsidRPr="00943FD4">
              <w:rPr>
                <w:sz w:val="24"/>
                <w:szCs w:val="24"/>
                <w:lang w:eastAsia="en-US"/>
              </w:rPr>
              <w:t>Директор СПбЦ</w:t>
            </w:r>
            <w:proofErr w:type="gramStart"/>
            <w:r w:rsidRPr="00943FD4">
              <w:rPr>
                <w:sz w:val="24"/>
                <w:szCs w:val="24"/>
                <w:lang w:eastAsia="en-US"/>
              </w:rPr>
              <w:t>Д(</w:t>
            </w:r>
            <w:proofErr w:type="gramEnd"/>
            <w:r w:rsidRPr="00943FD4">
              <w:rPr>
                <w:sz w:val="24"/>
                <w:szCs w:val="24"/>
                <w:lang w:eastAsia="en-US"/>
              </w:rPr>
              <w:t>Ю)ТТ</w:t>
            </w:r>
          </w:p>
          <w:p w:rsidR="00DB4BC4" w:rsidRPr="00943FD4" w:rsidRDefault="00DB4BC4">
            <w:pPr>
              <w:spacing w:line="360" w:lineRule="auto"/>
              <w:jc w:val="right"/>
              <w:rPr>
                <w:sz w:val="24"/>
                <w:szCs w:val="24"/>
                <w:lang w:eastAsia="en-US"/>
              </w:rPr>
            </w:pPr>
          </w:p>
          <w:p w:rsidR="00DB4BC4" w:rsidRPr="00943FD4" w:rsidRDefault="00DB4BC4">
            <w:pPr>
              <w:spacing w:line="360" w:lineRule="auto"/>
              <w:jc w:val="right"/>
              <w:rPr>
                <w:sz w:val="24"/>
                <w:szCs w:val="24"/>
                <w:lang w:eastAsia="en-US"/>
              </w:rPr>
            </w:pPr>
            <w:r w:rsidRPr="00943FD4">
              <w:rPr>
                <w:sz w:val="24"/>
                <w:szCs w:val="24"/>
                <w:lang w:eastAsia="en-US"/>
              </w:rPr>
              <w:t>_______________ А.Н. Думанский</w:t>
            </w:r>
          </w:p>
        </w:tc>
      </w:tr>
    </w:tbl>
    <w:p w:rsidR="00DB4BC4" w:rsidRPr="00943FD4" w:rsidRDefault="00DB4BC4" w:rsidP="00DB4BC4">
      <w:pPr>
        <w:jc w:val="center"/>
        <w:rPr>
          <w:sz w:val="24"/>
          <w:szCs w:val="24"/>
        </w:rPr>
      </w:pPr>
    </w:p>
    <w:p w:rsidR="00DB4BC4" w:rsidRPr="00943FD4" w:rsidRDefault="00DB4BC4" w:rsidP="00DB4BC4">
      <w:pPr>
        <w:jc w:val="center"/>
        <w:rPr>
          <w:sz w:val="24"/>
          <w:szCs w:val="24"/>
        </w:rPr>
      </w:pPr>
    </w:p>
    <w:p w:rsidR="00DB4BC4" w:rsidRPr="00943FD4" w:rsidRDefault="00DB4BC4" w:rsidP="00DB4BC4">
      <w:pPr>
        <w:jc w:val="center"/>
        <w:rPr>
          <w:sz w:val="24"/>
          <w:szCs w:val="24"/>
        </w:rPr>
      </w:pPr>
    </w:p>
    <w:p w:rsidR="00DB4BC4" w:rsidRPr="00943FD4" w:rsidRDefault="00DB4BC4" w:rsidP="00DB4BC4">
      <w:pPr>
        <w:jc w:val="center"/>
        <w:rPr>
          <w:b/>
          <w:sz w:val="24"/>
          <w:szCs w:val="24"/>
        </w:rPr>
      </w:pPr>
      <w:r w:rsidRPr="00943FD4">
        <w:rPr>
          <w:b/>
          <w:sz w:val="24"/>
          <w:szCs w:val="24"/>
        </w:rPr>
        <w:t xml:space="preserve">РАБОЧАЯ ПРОГРАММА </w:t>
      </w:r>
    </w:p>
    <w:p w:rsidR="00DB4BC4" w:rsidRPr="00943FD4" w:rsidRDefault="00DB4BC4" w:rsidP="00DB4BC4">
      <w:pPr>
        <w:jc w:val="center"/>
        <w:rPr>
          <w:sz w:val="24"/>
          <w:szCs w:val="24"/>
        </w:rPr>
      </w:pPr>
      <w:r w:rsidRPr="00943FD4">
        <w:rPr>
          <w:sz w:val="24"/>
          <w:szCs w:val="24"/>
        </w:rPr>
        <w:t>(Комплексная)</w:t>
      </w:r>
    </w:p>
    <w:p w:rsidR="00DB4BC4" w:rsidRPr="00943FD4" w:rsidRDefault="00DB4BC4" w:rsidP="00DB4BC4">
      <w:pPr>
        <w:jc w:val="center"/>
        <w:rPr>
          <w:sz w:val="24"/>
          <w:szCs w:val="24"/>
        </w:rPr>
      </w:pPr>
    </w:p>
    <w:p w:rsidR="00DB4BC4" w:rsidRPr="00943FD4" w:rsidRDefault="00DB4BC4" w:rsidP="00DB4BC4">
      <w:pPr>
        <w:jc w:val="center"/>
        <w:rPr>
          <w:sz w:val="24"/>
          <w:szCs w:val="24"/>
        </w:rPr>
      </w:pPr>
      <w:r w:rsidRPr="00943FD4">
        <w:rPr>
          <w:sz w:val="24"/>
          <w:szCs w:val="24"/>
        </w:rPr>
        <w:t>к дополнительной общеобразовательной общеразвивающей программе</w:t>
      </w:r>
    </w:p>
    <w:p w:rsidR="00DB4BC4" w:rsidRPr="00943FD4" w:rsidRDefault="00DB4BC4" w:rsidP="00DB4BC4">
      <w:pPr>
        <w:jc w:val="center"/>
        <w:rPr>
          <w:sz w:val="24"/>
          <w:szCs w:val="24"/>
        </w:rPr>
      </w:pPr>
    </w:p>
    <w:p w:rsidR="00DB4BC4" w:rsidRPr="00943FD4" w:rsidRDefault="00DB4BC4" w:rsidP="00DB4BC4">
      <w:pPr>
        <w:jc w:val="center"/>
        <w:rPr>
          <w:b/>
          <w:sz w:val="24"/>
          <w:szCs w:val="24"/>
        </w:rPr>
      </w:pPr>
      <w:r w:rsidRPr="00943FD4">
        <w:rPr>
          <w:b/>
          <w:sz w:val="24"/>
          <w:szCs w:val="24"/>
        </w:rPr>
        <w:t>«ШКОЛА ЮНЫХ АВТОМОБИЛИСТОВ»</w:t>
      </w:r>
    </w:p>
    <w:p w:rsidR="00DB4BC4" w:rsidRPr="00943FD4" w:rsidRDefault="00DB4BC4" w:rsidP="00DB4BC4">
      <w:pPr>
        <w:rPr>
          <w:sz w:val="24"/>
          <w:szCs w:val="24"/>
        </w:rPr>
      </w:pPr>
    </w:p>
    <w:p w:rsidR="00DB4BC4" w:rsidRPr="00943FD4" w:rsidRDefault="00CD49EC" w:rsidP="00DB4BC4">
      <w:pPr>
        <w:jc w:val="center"/>
        <w:rPr>
          <w:b/>
          <w:sz w:val="24"/>
          <w:szCs w:val="24"/>
        </w:rPr>
      </w:pPr>
      <w:r w:rsidRPr="00943FD4">
        <w:rPr>
          <w:b/>
          <w:sz w:val="24"/>
          <w:szCs w:val="24"/>
        </w:rPr>
        <w:t>Модуль 2</w:t>
      </w:r>
      <w:r w:rsidR="00DB4BC4" w:rsidRPr="00943FD4">
        <w:rPr>
          <w:b/>
          <w:sz w:val="24"/>
          <w:szCs w:val="24"/>
        </w:rPr>
        <w:t>. Медико-психологическая помощь в экстремальных ситуациях, при ДТП.</w:t>
      </w:r>
    </w:p>
    <w:p w:rsidR="00DB4BC4" w:rsidRPr="00943FD4" w:rsidRDefault="00DB4BC4" w:rsidP="00DB4BC4">
      <w:pPr>
        <w:rPr>
          <w:b/>
          <w:sz w:val="24"/>
          <w:szCs w:val="24"/>
        </w:rPr>
      </w:pPr>
    </w:p>
    <w:p w:rsidR="00DB4BC4" w:rsidRPr="00943FD4" w:rsidRDefault="00DB4BC4" w:rsidP="00DB4BC4">
      <w:pPr>
        <w:ind w:right="708"/>
        <w:jc w:val="center"/>
        <w:rPr>
          <w:b/>
          <w:sz w:val="24"/>
          <w:szCs w:val="24"/>
        </w:rPr>
      </w:pPr>
      <w:r w:rsidRPr="00943FD4">
        <w:rPr>
          <w:b/>
          <w:sz w:val="24"/>
          <w:szCs w:val="24"/>
        </w:rPr>
        <w:t>2016 – 2017 учебный год</w:t>
      </w:r>
    </w:p>
    <w:p w:rsidR="00DB4BC4" w:rsidRPr="00943FD4" w:rsidRDefault="00DB4BC4" w:rsidP="00DB4BC4">
      <w:pPr>
        <w:ind w:right="708"/>
        <w:jc w:val="center"/>
        <w:rPr>
          <w:b/>
          <w:sz w:val="24"/>
          <w:szCs w:val="24"/>
        </w:rPr>
      </w:pPr>
    </w:p>
    <w:p w:rsidR="00DB4BC4" w:rsidRPr="00943FD4" w:rsidRDefault="00CD49EC" w:rsidP="00DB4BC4">
      <w:pPr>
        <w:spacing w:line="360" w:lineRule="auto"/>
        <w:ind w:right="708"/>
        <w:jc w:val="center"/>
        <w:rPr>
          <w:sz w:val="24"/>
          <w:szCs w:val="24"/>
        </w:rPr>
      </w:pPr>
      <w:r w:rsidRPr="00943FD4">
        <w:rPr>
          <w:sz w:val="24"/>
          <w:szCs w:val="24"/>
        </w:rPr>
        <w:t xml:space="preserve">Год </w:t>
      </w:r>
      <w:r w:rsidR="00DB4BC4" w:rsidRPr="00943FD4">
        <w:rPr>
          <w:sz w:val="24"/>
          <w:szCs w:val="24"/>
        </w:rPr>
        <w:t xml:space="preserve">обучения 1 </w:t>
      </w:r>
    </w:p>
    <w:p w:rsidR="00DB4BC4" w:rsidRPr="00943FD4" w:rsidRDefault="00DB4BC4" w:rsidP="00DB4BC4">
      <w:pPr>
        <w:spacing w:line="360" w:lineRule="auto"/>
        <w:ind w:right="708"/>
        <w:jc w:val="center"/>
        <w:rPr>
          <w:sz w:val="24"/>
          <w:szCs w:val="24"/>
        </w:rPr>
      </w:pPr>
      <w:r w:rsidRPr="00943FD4">
        <w:rPr>
          <w:sz w:val="24"/>
          <w:szCs w:val="24"/>
        </w:rPr>
        <w:t>Группа № 2,3</w:t>
      </w:r>
    </w:p>
    <w:p w:rsidR="00DB4BC4" w:rsidRPr="00943FD4" w:rsidRDefault="00DB4BC4" w:rsidP="00DB4BC4">
      <w:pPr>
        <w:spacing w:line="360" w:lineRule="auto"/>
        <w:ind w:right="708"/>
        <w:jc w:val="center"/>
        <w:rPr>
          <w:sz w:val="24"/>
          <w:szCs w:val="24"/>
        </w:rPr>
      </w:pPr>
    </w:p>
    <w:p w:rsidR="00943FD4" w:rsidRPr="00943FD4" w:rsidRDefault="00943FD4" w:rsidP="00943FD4">
      <w:pPr>
        <w:ind w:left="5670"/>
        <w:rPr>
          <w:sz w:val="24"/>
          <w:szCs w:val="24"/>
        </w:rPr>
      </w:pPr>
      <w:r w:rsidRPr="00943FD4">
        <w:rPr>
          <w:sz w:val="24"/>
          <w:szCs w:val="24"/>
        </w:rPr>
        <w:t>Славная Алина Яковлевна,</w:t>
      </w:r>
    </w:p>
    <w:p w:rsidR="00943FD4" w:rsidRPr="00943FD4" w:rsidRDefault="00943FD4" w:rsidP="00943FD4">
      <w:pPr>
        <w:ind w:left="5670"/>
        <w:rPr>
          <w:sz w:val="24"/>
          <w:szCs w:val="24"/>
        </w:rPr>
      </w:pPr>
      <w:r w:rsidRPr="00943FD4">
        <w:rPr>
          <w:sz w:val="24"/>
          <w:szCs w:val="24"/>
        </w:rPr>
        <w:t xml:space="preserve">педагог </w:t>
      </w:r>
      <w:proofErr w:type="gramStart"/>
      <w:r w:rsidRPr="00943FD4">
        <w:rPr>
          <w:sz w:val="24"/>
          <w:szCs w:val="24"/>
        </w:rPr>
        <w:t>дополнительного</w:t>
      </w:r>
      <w:proofErr w:type="gramEnd"/>
    </w:p>
    <w:p w:rsidR="00943FD4" w:rsidRPr="00943FD4" w:rsidRDefault="00943FD4" w:rsidP="00943FD4">
      <w:pPr>
        <w:ind w:left="5670"/>
        <w:rPr>
          <w:sz w:val="24"/>
          <w:szCs w:val="24"/>
        </w:rPr>
      </w:pPr>
      <w:r w:rsidRPr="00943FD4">
        <w:rPr>
          <w:sz w:val="24"/>
          <w:szCs w:val="24"/>
        </w:rPr>
        <w:t>образования СПбЦ</w:t>
      </w:r>
      <w:proofErr w:type="gramStart"/>
      <w:r w:rsidRPr="00943FD4">
        <w:rPr>
          <w:sz w:val="24"/>
          <w:szCs w:val="24"/>
        </w:rPr>
        <w:t>Д(</w:t>
      </w:r>
      <w:proofErr w:type="gramEnd"/>
      <w:r w:rsidRPr="00943FD4">
        <w:rPr>
          <w:sz w:val="24"/>
          <w:szCs w:val="24"/>
        </w:rPr>
        <w:t>Ю)ТТ</w:t>
      </w:r>
    </w:p>
    <w:p w:rsidR="00153874" w:rsidRDefault="00153874" w:rsidP="00943FD4">
      <w:pPr>
        <w:pStyle w:val="2"/>
        <w:rPr>
          <w:sz w:val="24"/>
          <w:szCs w:val="24"/>
        </w:rPr>
      </w:pPr>
    </w:p>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Pr="00153874" w:rsidRDefault="00153874" w:rsidP="00153874"/>
    <w:p w:rsidR="00153874" w:rsidRDefault="00153874" w:rsidP="00153874"/>
    <w:p w:rsidR="00153874" w:rsidRPr="00153874" w:rsidRDefault="00153874" w:rsidP="00153874"/>
    <w:p w:rsidR="00153874" w:rsidRPr="00153874" w:rsidRDefault="00153874" w:rsidP="00153874">
      <w:pPr>
        <w:rPr>
          <w:sz w:val="24"/>
          <w:szCs w:val="24"/>
        </w:rPr>
      </w:pPr>
    </w:p>
    <w:p w:rsidR="00153874" w:rsidRPr="00153874" w:rsidRDefault="00153874" w:rsidP="00153874">
      <w:pPr>
        <w:tabs>
          <w:tab w:val="left" w:pos="3952"/>
        </w:tabs>
        <w:jc w:val="center"/>
        <w:rPr>
          <w:sz w:val="24"/>
          <w:szCs w:val="24"/>
        </w:rPr>
      </w:pPr>
      <w:r w:rsidRPr="00153874">
        <w:rPr>
          <w:sz w:val="24"/>
          <w:szCs w:val="24"/>
        </w:rPr>
        <w:t>2016</w:t>
      </w:r>
    </w:p>
    <w:p w:rsidR="00943FD4" w:rsidRPr="00153874" w:rsidRDefault="00153874" w:rsidP="00153874">
      <w:pPr>
        <w:tabs>
          <w:tab w:val="left" w:pos="3952"/>
        </w:tabs>
        <w:sectPr w:rsidR="00943FD4" w:rsidRPr="00153874" w:rsidSect="004079AF">
          <w:pgSz w:w="11906" w:h="16838"/>
          <w:pgMar w:top="1134" w:right="851" w:bottom="1134" w:left="1701" w:header="709" w:footer="709" w:gutter="0"/>
          <w:cols w:space="708"/>
          <w:docGrid w:linePitch="360"/>
        </w:sectPr>
      </w:pPr>
      <w:r>
        <w:tab/>
      </w:r>
    </w:p>
    <w:p w:rsidR="002E2AB5" w:rsidRPr="00943FD4" w:rsidRDefault="002E2AB5" w:rsidP="002E2AB5">
      <w:pPr>
        <w:widowControl/>
        <w:suppressAutoHyphens w:val="0"/>
        <w:autoSpaceDE/>
        <w:jc w:val="center"/>
        <w:rPr>
          <w:sz w:val="24"/>
          <w:szCs w:val="24"/>
          <w:lang w:eastAsia="ru-RU"/>
        </w:rPr>
      </w:pPr>
      <w:r w:rsidRPr="00943FD4">
        <w:rPr>
          <w:b/>
          <w:sz w:val="24"/>
          <w:szCs w:val="24"/>
          <w:lang w:eastAsia="ru-RU"/>
        </w:rPr>
        <w:lastRenderedPageBreak/>
        <w:t>Пояснительная записка</w:t>
      </w:r>
    </w:p>
    <w:p w:rsidR="002E2AB5" w:rsidRPr="00943FD4" w:rsidRDefault="002E2AB5" w:rsidP="002E2AB5">
      <w:pPr>
        <w:widowControl/>
        <w:suppressAutoHyphens w:val="0"/>
        <w:autoSpaceDE/>
        <w:jc w:val="both"/>
        <w:rPr>
          <w:i/>
          <w:sz w:val="24"/>
          <w:szCs w:val="24"/>
          <w:lang w:eastAsia="ru-RU"/>
        </w:rPr>
      </w:pPr>
      <w:r w:rsidRPr="00943FD4">
        <w:rPr>
          <w:sz w:val="24"/>
          <w:szCs w:val="24"/>
          <w:lang w:eastAsia="ru-RU"/>
        </w:rPr>
        <w:t>Образовательная программа «Медико-психологическая помощь в экстремальных ситуациях, при ДТП» является составной частью комплексной образовательной программы «Школа юных автомобилистов» и объединяет школьников в возрасте 1</w:t>
      </w:r>
      <w:r w:rsidR="00C450E5" w:rsidRPr="00943FD4">
        <w:rPr>
          <w:sz w:val="24"/>
          <w:szCs w:val="24"/>
          <w:lang w:eastAsia="ru-RU"/>
        </w:rPr>
        <w:t>2</w:t>
      </w:r>
      <w:r w:rsidRPr="00943FD4">
        <w:rPr>
          <w:sz w:val="24"/>
          <w:szCs w:val="24"/>
          <w:lang w:eastAsia="ru-RU"/>
        </w:rPr>
        <w:t>-1</w:t>
      </w:r>
      <w:r w:rsidR="004F6134" w:rsidRPr="00943FD4">
        <w:rPr>
          <w:sz w:val="24"/>
          <w:szCs w:val="24"/>
          <w:lang w:eastAsia="ru-RU"/>
        </w:rPr>
        <w:t>8</w:t>
      </w:r>
      <w:r w:rsidRPr="00943FD4">
        <w:rPr>
          <w:sz w:val="24"/>
          <w:szCs w:val="24"/>
          <w:lang w:eastAsia="ru-RU"/>
        </w:rPr>
        <w:t xml:space="preserve"> лет. Программа реализуется в рамках спортивно-технической направленности </w:t>
      </w:r>
      <w:r w:rsidRPr="00943FD4">
        <w:rPr>
          <w:spacing w:val="-7"/>
          <w:sz w:val="24"/>
          <w:szCs w:val="24"/>
          <w:lang w:eastAsia="ru-RU"/>
        </w:rPr>
        <w:t xml:space="preserve">в </w:t>
      </w:r>
      <w:proofErr w:type="gramStart"/>
      <w:r w:rsidRPr="00943FD4">
        <w:rPr>
          <w:spacing w:val="-7"/>
          <w:sz w:val="24"/>
          <w:szCs w:val="24"/>
          <w:lang w:eastAsia="ru-RU"/>
        </w:rPr>
        <w:t>Г(</w:t>
      </w:r>
      <w:proofErr w:type="gramEnd"/>
      <w:r w:rsidRPr="00943FD4">
        <w:rPr>
          <w:spacing w:val="-7"/>
          <w:sz w:val="24"/>
          <w:szCs w:val="24"/>
          <w:lang w:eastAsia="ru-RU"/>
        </w:rPr>
        <w:t xml:space="preserve">Б)ОУ ДОД Санкт-Петербургского центра детского (юношеского) технического творчества. </w:t>
      </w:r>
      <w:r w:rsidRPr="00943FD4">
        <w:rPr>
          <w:i/>
          <w:spacing w:val="-7"/>
          <w:sz w:val="24"/>
          <w:szCs w:val="24"/>
          <w:lang w:eastAsia="ru-RU"/>
        </w:rPr>
        <w:tab/>
      </w:r>
      <w:r w:rsidRPr="00943FD4">
        <w:rPr>
          <w:i/>
          <w:sz w:val="24"/>
          <w:szCs w:val="24"/>
          <w:lang w:eastAsia="ru-RU"/>
        </w:rPr>
        <w:t xml:space="preserve"> </w:t>
      </w:r>
    </w:p>
    <w:p w:rsidR="00FD7CD9" w:rsidRPr="00943FD4" w:rsidRDefault="00FD7CD9" w:rsidP="002E2AB5">
      <w:pPr>
        <w:widowControl/>
        <w:suppressAutoHyphens w:val="0"/>
        <w:autoSpaceDE/>
        <w:jc w:val="both"/>
        <w:rPr>
          <w:b/>
          <w:sz w:val="24"/>
          <w:szCs w:val="24"/>
          <w:lang w:eastAsia="ru-RU"/>
        </w:rPr>
      </w:pPr>
    </w:p>
    <w:p w:rsidR="002E2AB5" w:rsidRPr="00943FD4" w:rsidRDefault="002E2AB5" w:rsidP="002E2AB5">
      <w:pPr>
        <w:widowControl/>
        <w:suppressAutoHyphens w:val="0"/>
        <w:autoSpaceDE/>
        <w:jc w:val="both"/>
        <w:rPr>
          <w:sz w:val="24"/>
          <w:szCs w:val="24"/>
          <w:lang w:eastAsia="ru-RU"/>
        </w:rPr>
      </w:pPr>
      <w:r w:rsidRPr="00943FD4">
        <w:rPr>
          <w:b/>
          <w:sz w:val="24"/>
          <w:szCs w:val="24"/>
          <w:lang w:eastAsia="ru-RU"/>
        </w:rPr>
        <w:t>Уровень освоения</w:t>
      </w:r>
      <w:r w:rsidRPr="00943FD4">
        <w:rPr>
          <w:sz w:val="24"/>
          <w:szCs w:val="24"/>
          <w:lang w:eastAsia="ru-RU"/>
        </w:rPr>
        <w:t xml:space="preserve"> программы – углубленный. </w:t>
      </w:r>
    </w:p>
    <w:p w:rsidR="00FD7CD9" w:rsidRPr="00943FD4" w:rsidRDefault="00FD7CD9" w:rsidP="002E2AB5">
      <w:pPr>
        <w:widowControl/>
        <w:suppressAutoHyphens w:val="0"/>
        <w:autoSpaceDE/>
        <w:jc w:val="both"/>
        <w:rPr>
          <w:b/>
          <w:spacing w:val="-4"/>
          <w:sz w:val="24"/>
          <w:szCs w:val="24"/>
          <w:lang w:eastAsia="ru-RU"/>
        </w:rPr>
      </w:pPr>
    </w:p>
    <w:p w:rsidR="002E2AB5" w:rsidRPr="00943FD4" w:rsidRDefault="00FD7CD9" w:rsidP="002E2AB5">
      <w:pPr>
        <w:widowControl/>
        <w:suppressAutoHyphens w:val="0"/>
        <w:autoSpaceDE/>
        <w:jc w:val="both"/>
        <w:rPr>
          <w:sz w:val="24"/>
          <w:szCs w:val="24"/>
          <w:lang w:eastAsia="ru-RU"/>
        </w:rPr>
      </w:pPr>
      <w:r w:rsidRPr="00943FD4">
        <w:rPr>
          <w:b/>
          <w:spacing w:val="-4"/>
          <w:sz w:val="24"/>
          <w:szCs w:val="24"/>
          <w:lang w:eastAsia="ru-RU"/>
        </w:rPr>
        <w:t>Цель программы</w:t>
      </w:r>
      <w:r w:rsidR="002E2AB5" w:rsidRPr="00943FD4">
        <w:rPr>
          <w:b/>
          <w:spacing w:val="-4"/>
          <w:sz w:val="24"/>
          <w:szCs w:val="24"/>
          <w:lang w:eastAsia="ru-RU"/>
        </w:rPr>
        <w:t>:</w:t>
      </w:r>
      <w:r w:rsidR="002E2AB5" w:rsidRPr="00943FD4">
        <w:rPr>
          <w:spacing w:val="-4"/>
          <w:sz w:val="24"/>
          <w:szCs w:val="24"/>
          <w:lang w:eastAsia="ru-RU"/>
        </w:rPr>
        <w:t xml:space="preserve"> р</w:t>
      </w:r>
      <w:r w:rsidR="002E2AB5" w:rsidRPr="00943FD4">
        <w:rPr>
          <w:sz w:val="24"/>
          <w:szCs w:val="24"/>
          <w:lang w:eastAsia="ru-RU"/>
        </w:rPr>
        <w:t xml:space="preserve">азвитие мотивации обучающихся к изучению </w:t>
      </w:r>
      <w:r w:rsidR="000978AD" w:rsidRPr="00943FD4">
        <w:rPr>
          <w:sz w:val="24"/>
          <w:szCs w:val="24"/>
          <w:lang w:eastAsia="ru-RU"/>
        </w:rPr>
        <w:t xml:space="preserve">основ анатомии и физиологии человека, </w:t>
      </w:r>
      <w:r w:rsidR="002E2AB5" w:rsidRPr="00943FD4">
        <w:rPr>
          <w:sz w:val="24"/>
          <w:szCs w:val="24"/>
          <w:lang w:eastAsia="ru-RU"/>
        </w:rPr>
        <w:t>алгоритмов оказания первой медико-психологической помощи в экстремальных ситуациях</w:t>
      </w:r>
      <w:r w:rsidR="000978AD" w:rsidRPr="00943FD4">
        <w:rPr>
          <w:sz w:val="24"/>
          <w:szCs w:val="24"/>
          <w:lang w:eastAsia="ru-RU"/>
        </w:rPr>
        <w:t>,</w:t>
      </w:r>
      <w:r w:rsidR="002E2AB5" w:rsidRPr="00943FD4">
        <w:rPr>
          <w:sz w:val="24"/>
          <w:szCs w:val="24"/>
          <w:lang w:eastAsia="ru-RU"/>
        </w:rPr>
        <w:t xml:space="preserve"> получение основ теоретических знаний и практических умений по основам оказания первой медико-психологической помощи в экстремальных </w:t>
      </w:r>
      <w:r w:rsidR="000978AD" w:rsidRPr="00943FD4">
        <w:rPr>
          <w:sz w:val="24"/>
          <w:szCs w:val="24"/>
          <w:lang w:eastAsia="ru-RU"/>
        </w:rPr>
        <w:t>ситуациях.</w:t>
      </w:r>
      <w:r w:rsidR="002E2AB5" w:rsidRPr="00943FD4">
        <w:rPr>
          <w:sz w:val="24"/>
          <w:szCs w:val="24"/>
          <w:lang w:eastAsia="ru-RU"/>
        </w:rPr>
        <w:t xml:space="preserve"> </w:t>
      </w:r>
    </w:p>
    <w:p w:rsidR="00FD7CD9" w:rsidRPr="00943FD4" w:rsidRDefault="00FD7CD9" w:rsidP="00482A0E">
      <w:pPr>
        <w:widowControl/>
        <w:suppressAutoHyphens w:val="0"/>
        <w:autoSpaceDE/>
        <w:jc w:val="both"/>
        <w:rPr>
          <w:b/>
          <w:sz w:val="24"/>
          <w:szCs w:val="24"/>
          <w:lang w:eastAsia="ru-RU"/>
        </w:rPr>
      </w:pPr>
    </w:p>
    <w:p w:rsidR="00482A0E" w:rsidRPr="00943FD4" w:rsidRDefault="00482A0E" w:rsidP="00482A0E">
      <w:pPr>
        <w:widowControl/>
        <w:suppressAutoHyphens w:val="0"/>
        <w:autoSpaceDE/>
        <w:jc w:val="both"/>
        <w:rPr>
          <w:b/>
          <w:sz w:val="24"/>
          <w:szCs w:val="24"/>
          <w:lang w:eastAsia="ru-RU"/>
        </w:rPr>
      </w:pPr>
      <w:r w:rsidRPr="00943FD4">
        <w:rPr>
          <w:b/>
          <w:sz w:val="24"/>
          <w:szCs w:val="24"/>
          <w:lang w:eastAsia="ru-RU"/>
        </w:rPr>
        <w:t>Задачи:</w:t>
      </w:r>
    </w:p>
    <w:p w:rsidR="00482A0E" w:rsidRPr="00943FD4" w:rsidRDefault="00482A0E" w:rsidP="00482A0E">
      <w:pPr>
        <w:widowControl/>
        <w:suppressAutoHyphens w:val="0"/>
        <w:autoSpaceDE/>
        <w:jc w:val="both"/>
        <w:rPr>
          <w:b/>
          <w:sz w:val="24"/>
          <w:szCs w:val="24"/>
          <w:lang w:eastAsia="ru-RU"/>
        </w:rPr>
      </w:pPr>
      <w:r w:rsidRPr="00943FD4">
        <w:rPr>
          <w:b/>
          <w:sz w:val="24"/>
          <w:szCs w:val="24"/>
          <w:lang w:eastAsia="ru-RU"/>
        </w:rPr>
        <w:t>Обучающие:</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обучить</w:t>
      </w:r>
      <w:r w:rsidR="00943FD4" w:rsidRPr="00943FD4">
        <w:rPr>
          <w:sz w:val="24"/>
          <w:szCs w:val="24"/>
          <w:lang w:eastAsia="ru-RU"/>
        </w:rPr>
        <w:t xml:space="preserve"> </w:t>
      </w:r>
      <w:r w:rsidRPr="00943FD4">
        <w:rPr>
          <w:sz w:val="24"/>
          <w:szCs w:val="24"/>
          <w:lang w:eastAsia="ru-RU"/>
        </w:rPr>
        <w:t>навыкам оказания первой медицинской помощи после несчастного случая или террористического акта;</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научить</w:t>
      </w:r>
      <w:r w:rsidR="00943FD4" w:rsidRPr="00943FD4">
        <w:rPr>
          <w:sz w:val="24"/>
          <w:szCs w:val="24"/>
          <w:lang w:eastAsia="ru-RU"/>
        </w:rPr>
        <w:t xml:space="preserve"> </w:t>
      </w:r>
      <w:r w:rsidRPr="00943FD4">
        <w:rPr>
          <w:sz w:val="24"/>
          <w:szCs w:val="24"/>
          <w:lang w:eastAsia="ru-RU"/>
        </w:rPr>
        <w:t>приемам быстрого сбора информации о</w:t>
      </w:r>
      <w:r w:rsidR="00943FD4" w:rsidRPr="00943FD4">
        <w:rPr>
          <w:sz w:val="24"/>
          <w:szCs w:val="24"/>
          <w:lang w:eastAsia="ru-RU"/>
        </w:rPr>
        <w:t xml:space="preserve"> </w:t>
      </w:r>
      <w:r w:rsidRPr="00943FD4">
        <w:rPr>
          <w:sz w:val="24"/>
          <w:szCs w:val="24"/>
          <w:lang w:eastAsia="ru-RU"/>
        </w:rPr>
        <w:t>состоянии пострадавшего для выбора наиболее рационального алгоритма действий;</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r>
      <w:r w:rsidR="00943FD4" w:rsidRPr="00943FD4">
        <w:rPr>
          <w:sz w:val="24"/>
          <w:szCs w:val="24"/>
          <w:lang w:eastAsia="ru-RU"/>
        </w:rPr>
        <w:t xml:space="preserve">научить </w:t>
      </w:r>
      <w:proofErr w:type="gramStart"/>
      <w:r w:rsidRPr="00943FD4">
        <w:rPr>
          <w:sz w:val="24"/>
          <w:szCs w:val="24"/>
          <w:lang w:eastAsia="ru-RU"/>
        </w:rPr>
        <w:t>самостоятельно</w:t>
      </w:r>
      <w:proofErr w:type="gramEnd"/>
      <w:r w:rsidRPr="00943FD4">
        <w:rPr>
          <w:sz w:val="24"/>
          <w:szCs w:val="24"/>
          <w:lang w:eastAsia="ru-RU"/>
        </w:rPr>
        <w:t xml:space="preserve"> действовать в экстремальных ситуациях;</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помочь</w:t>
      </w:r>
      <w:r w:rsidR="00943FD4" w:rsidRPr="00943FD4">
        <w:rPr>
          <w:sz w:val="24"/>
          <w:szCs w:val="24"/>
          <w:lang w:eastAsia="ru-RU"/>
        </w:rPr>
        <w:t xml:space="preserve"> </w:t>
      </w:r>
      <w:r w:rsidRPr="00943FD4">
        <w:rPr>
          <w:sz w:val="24"/>
          <w:szCs w:val="24"/>
          <w:lang w:eastAsia="ru-RU"/>
        </w:rPr>
        <w:t>поверить</w:t>
      </w:r>
      <w:r w:rsidR="00943FD4" w:rsidRPr="00943FD4">
        <w:rPr>
          <w:sz w:val="24"/>
          <w:szCs w:val="24"/>
          <w:lang w:eastAsia="ru-RU"/>
        </w:rPr>
        <w:t xml:space="preserve"> </w:t>
      </w:r>
      <w:r w:rsidRPr="00943FD4">
        <w:rPr>
          <w:sz w:val="24"/>
          <w:szCs w:val="24"/>
          <w:lang w:eastAsia="ru-RU"/>
        </w:rPr>
        <w:t>в свои</w:t>
      </w:r>
      <w:r w:rsidR="00943FD4" w:rsidRPr="00943FD4">
        <w:rPr>
          <w:sz w:val="24"/>
          <w:szCs w:val="24"/>
          <w:lang w:eastAsia="ru-RU"/>
        </w:rPr>
        <w:t xml:space="preserve"> </w:t>
      </w:r>
      <w:r w:rsidRPr="00943FD4">
        <w:rPr>
          <w:sz w:val="24"/>
          <w:szCs w:val="24"/>
          <w:lang w:eastAsia="ru-RU"/>
        </w:rPr>
        <w:t>силы с помощью подробного разбора ошибок и многократной отработки</w:t>
      </w:r>
      <w:r w:rsidR="00943FD4" w:rsidRPr="00943FD4">
        <w:rPr>
          <w:sz w:val="24"/>
          <w:szCs w:val="24"/>
          <w:lang w:eastAsia="ru-RU"/>
        </w:rPr>
        <w:t xml:space="preserve"> </w:t>
      </w:r>
      <w:r w:rsidRPr="00943FD4">
        <w:rPr>
          <w:sz w:val="24"/>
          <w:szCs w:val="24"/>
          <w:lang w:eastAsia="ru-RU"/>
        </w:rPr>
        <w:t>действий</w:t>
      </w:r>
      <w:r w:rsidR="00943FD4" w:rsidRPr="00943FD4">
        <w:rPr>
          <w:sz w:val="24"/>
          <w:szCs w:val="24"/>
          <w:lang w:eastAsia="ru-RU"/>
        </w:rPr>
        <w:t xml:space="preserve"> </w:t>
      </w:r>
      <w:r w:rsidRPr="00943FD4">
        <w:rPr>
          <w:sz w:val="24"/>
          <w:szCs w:val="24"/>
          <w:lang w:eastAsia="ru-RU"/>
        </w:rPr>
        <w:t>в наиболее типичных</w:t>
      </w:r>
      <w:r w:rsidR="00943FD4" w:rsidRPr="00943FD4">
        <w:rPr>
          <w:sz w:val="24"/>
          <w:szCs w:val="24"/>
          <w:lang w:eastAsia="ru-RU"/>
        </w:rPr>
        <w:t xml:space="preserve"> </w:t>
      </w:r>
      <w:r w:rsidRPr="00943FD4">
        <w:rPr>
          <w:sz w:val="24"/>
          <w:szCs w:val="24"/>
          <w:lang w:eastAsia="ru-RU"/>
        </w:rPr>
        <w:t>ситуациях, сложившихся при</w:t>
      </w:r>
      <w:r w:rsidR="00943FD4" w:rsidRPr="00943FD4">
        <w:rPr>
          <w:sz w:val="24"/>
          <w:szCs w:val="24"/>
          <w:lang w:eastAsia="ru-RU"/>
        </w:rPr>
        <w:t xml:space="preserve"> </w:t>
      </w:r>
      <w:r w:rsidRPr="00943FD4">
        <w:rPr>
          <w:sz w:val="24"/>
          <w:szCs w:val="24"/>
          <w:lang w:eastAsia="ru-RU"/>
        </w:rPr>
        <w:t>оказании первой медицинской помощи;</w:t>
      </w:r>
    </w:p>
    <w:p w:rsidR="00482A0E" w:rsidRPr="00943FD4" w:rsidRDefault="00482A0E" w:rsidP="00482A0E">
      <w:pPr>
        <w:widowControl/>
        <w:suppressAutoHyphens w:val="0"/>
        <w:autoSpaceDE/>
        <w:jc w:val="both"/>
        <w:rPr>
          <w:b/>
          <w:sz w:val="24"/>
          <w:szCs w:val="24"/>
          <w:lang w:eastAsia="ru-RU"/>
        </w:rPr>
      </w:pPr>
      <w:r w:rsidRPr="00943FD4">
        <w:rPr>
          <w:b/>
          <w:sz w:val="24"/>
          <w:szCs w:val="24"/>
          <w:lang w:eastAsia="ru-RU"/>
        </w:rPr>
        <w:t>Развивающие:</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 xml:space="preserve">развитие стремления к совершенствованию своих знаний и навыков, анализируя на занятиях ошибки при оказании первой медицинской помощи; </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развитие способности к анализу, синтезу и обобщению.</w:t>
      </w:r>
    </w:p>
    <w:p w:rsidR="00482A0E" w:rsidRPr="00943FD4" w:rsidRDefault="00482A0E" w:rsidP="00482A0E">
      <w:pPr>
        <w:widowControl/>
        <w:suppressAutoHyphens w:val="0"/>
        <w:autoSpaceDE/>
        <w:jc w:val="both"/>
        <w:rPr>
          <w:b/>
          <w:sz w:val="24"/>
          <w:szCs w:val="24"/>
          <w:lang w:eastAsia="ru-RU"/>
        </w:rPr>
      </w:pPr>
      <w:r w:rsidRPr="00943FD4">
        <w:rPr>
          <w:b/>
          <w:sz w:val="24"/>
          <w:szCs w:val="24"/>
          <w:lang w:eastAsia="ru-RU"/>
        </w:rPr>
        <w:t>Воспитательные:</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обеспечение социализации личности;</w:t>
      </w:r>
    </w:p>
    <w:p w:rsidR="00482A0E" w:rsidRPr="00943FD4" w:rsidRDefault="00482A0E" w:rsidP="00FD7CD9">
      <w:pPr>
        <w:widowControl/>
        <w:suppressAutoHyphens w:val="0"/>
        <w:autoSpaceDE/>
        <w:ind w:left="705" w:hanging="705"/>
        <w:jc w:val="both"/>
        <w:rPr>
          <w:sz w:val="24"/>
          <w:szCs w:val="24"/>
          <w:lang w:eastAsia="ru-RU"/>
        </w:rPr>
      </w:pPr>
      <w:r w:rsidRPr="00943FD4">
        <w:rPr>
          <w:sz w:val="24"/>
          <w:szCs w:val="24"/>
          <w:lang w:eastAsia="ru-RU"/>
        </w:rPr>
        <w:t>-</w:t>
      </w:r>
      <w:r w:rsidRPr="00943FD4">
        <w:rPr>
          <w:sz w:val="24"/>
          <w:szCs w:val="24"/>
          <w:lang w:eastAsia="ru-RU"/>
        </w:rPr>
        <w:tab/>
        <w:t>воспита</w:t>
      </w:r>
      <w:r w:rsidR="00FD7CD9" w:rsidRPr="00943FD4">
        <w:rPr>
          <w:sz w:val="24"/>
          <w:szCs w:val="24"/>
          <w:lang w:eastAsia="ru-RU"/>
        </w:rPr>
        <w:t>ние</w:t>
      </w:r>
      <w:r w:rsidRPr="00943FD4">
        <w:rPr>
          <w:sz w:val="24"/>
          <w:szCs w:val="24"/>
          <w:lang w:eastAsia="ru-RU"/>
        </w:rPr>
        <w:t xml:space="preserve"> чувств</w:t>
      </w:r>
      <w:r w:rsidR="00FD7CD9" w:rsidRPr="00943FD4">
        <w:rPr>
          <w:sz w:val="24"/>
          <w:szCs w:val="24"/>
          <w:lang w:eastAsia="ru-RU"/>
        </w:rPr>
        <w:t>а</w:t>
      </w:r>
      <w:r w:rsidRPr="00943FD4">
        <w:rPr>
          <w:sz w:val="24"/>
          <w:szCs w:val="24"/>
          <w:lang w:eastAsia="ru-RU"/>
        </w:rPr>
        <w:t xml:space="preserve"> гражданской ответственности з</w:t>
      </w:r>
      <w:r w:rsidR="00FD7CD9" w:rsidRPr="00943FD4">
        <w:rPr>
          <w:sz w:val="24"/>
          <w:szCs w:val="24"/>
          <w:lang w:eastAsia="ru-RU"/>
        </w:rPr>
        <w:t xml:space="preserve">а сохранение человеческой жизни, </w:t>
      </w:r>
      <w:r w:rsidRPr="00943FD4">
        <w:rPr>
          <w:sz w:val="24"/>
          <w:szCs w:val="24"/>
          <w:lang w:eastAsia="ru-RU"/>
        </w:rPr>
        <w:tab/>
        <w:t>сострадани</w:t>
      </w:r>
      <w:r w:rsidR="00FD7CD9" w:rsidRPr="00943FD4">
        <w:rPr>
          <w:sz w:val="24"/>
          <w:szCs w:val="24"/>
          <w:lang w:eastAsia="ru-RU"/>
        </w:rPr>
        <w:t>я</w:t>
      </w:r>
      <w:r w:rsidRPr="00943FD4">
        <w:rPr>
          <w:sz w:val="24"/>
          <w:szCs w:val="24"/>
          <w:lang w:eastAsia="ru-RU"/>
        </w:rPr>
        <w:t xml:space="preserve"> к </w:t>
      </w:r>
      <w:proofErr w:type="gramStart"/>
      <w:r w:rsidRPr="00943FD4">
        <w:rPr>
          <w:sz w:val="24"/>
          <w:szCs w:val="24"/>
          <w:lang w:eastAsia="ru-RU"/>
        </w:rPr>
        <w:t>ближнему</w:t>
      </w:r>
      <w:proofErr w:type="gramEnd"/>
      <w:r w:rsidRPr="00943FD4">
        <w:rPr>
          <w:sz w:val="24"/>
          <w:szCs w:val="24"/>
          <w:lang w:eastAsia="ru-RU"/>
        </w:rPr>
        <w:t>, милосерди</w:t>
      </w:r>
      <w:r w:rsidR="00FD7CD9" w:rsidRPr="00943FD4">
        <w:rPr>
          <w:sz w:val="24"/>
          <w:szCs w:val="24"/>
          <w:lang w:eastAsia="ru-RU"/>
        </w:rPr>
        <w:t>я</w:t>
      </w:r>
      <w:r w:rsidRPr="00943FD4">
        <w:rPr>
          <w:sz w:val="24"/>
          <w:szCs w:val="24"/>
          <w:lang w:eastAsia="ru-RU"/>
        </w:rPr>
        <w:t xml:space="preserve"> и желание прийти на помощь;</w:t>
      </w:r>
    </w:p>
    <w:p w:rsidR="00482A0E" w:rsidRPr="00943FD4" w:rsidRDefault="00482A0E" w:rsidP="00482A0E">
      <w:pPr>
        <w:widowControl/>
        <w:suppressAutoHyphens w:val="0"/>
        <w:autoSpaceDE/>
        <w:jc w:val="both"/>
        <w:rPr>
          <w:sz w:val="24"/>
          <w:szCs w:val="24"/>
          <w:lang w:eastAsia="ru-RU"/>
        </w:rPr>
      </w:pPr>
      <w:r w:rsidRPr="00943FD4">
        <w:rPr>
          <w:sz w:val="24"/>
          <w:szCs w:val="24"/>
          <w:lang w:eastAsia="ru-RU"/>
        </w:rPr>
        <w:t>-</w:t>
      </w:r>
      <w:r w:rsidRPr="00943FD4">
        <w:rPr>
          <w:sz w:val="24"/>
          <w:szCs w:val="24"/>
          <w:lang w:eastAsia="ru-RU"/>
        </w:rPr>
        <w:tab/>
        <w:t>развитие коммуникативных способностей;</w:t>
      </w:r>
    </w:p>
    <w:p w:rsidR="00FD7CD9" w:rsidRPr="00943FD4" w:rsidRDefault="00FD7CD9" w:rsidP="00FD7CD9">
      <w:pPr>
        <w:widowControl/>
        <w:suppressAutoHyphens w:val="0"/>
        <w:autoSpaceDE/>
        <w:jc w:val="both"/>
        <w:rPr>
          <w:sz w:val="24"/>
          <w:szCs w:val="24"/>
          <w:lang w:eastAsia="ru-RU"/>
        </w:rPr>
      </w:pPr>
    </w:p>
    <w:p w:rsidR="002E2AB5" w:rsidRPr="00943FD4" w:rsidRDefault="002E2AB5" w:rsidP="00FD7CD9">
      <w:pPr>
        <w:widowControl/>
        <w:suppressAutoHyphens w:val="0"/>
        <w:autoSpaceDE/>
        <w:jc w:val="both"/>
        <w:rPr>
          <w:b/>
          <w:sz w:val="24"/>
          <w:szCs w:val="24"/>
          <w:lang w:eastAsia="ru-RU"/>
        </w:rPr>
      </w:pPr>
      <w:r w:rsidRPr="00943FD4">
        <w:rPr>
          <w:b/>
          <w:sz w:val="24"/>
          <w:szCs w:val="24"/>
          <w:lang w:eastAsia="ru-RU"/>
        </w:rPr>
        <w:t>Условия реализации образовательной программы.</w:t>
      </w:r>
    </w:p>
    <w:p w:rsidR="002E2AB5" w:rsidRPr="00943FD4" w:rsidRDefault="002E2AB5" w:rsidP="002E2AB5">
      <w:pPr>
        <w:shd w:val="clear" w:color="auto" w:fill="FFFFFF"/>
        <w:jc w:val="both"/>
        <w:rPr>
          <w:sz w:val="24"/>
          <w:szCs w:val="24"/>
          <w:lang w:eastAsia="ru-RU"/>
        </w:rPr>
      </w:pPr>
      <w:r w:rsidRPr="00943FD4">
        <w:rPr>
          <w:sz w:val="24"/>
          <w:szCs w:val="24"/>
          <w:lang w:eastAsia="ru-RU"/>
        </w:rPr>
        <w:t>Категория обучающихся: 1</w:t>
      </w:r>
      <w:r w:rsidR="00EA5708">
        <w:rPr>
          <w:sz w:val="24"/>
          <w:szCs w:val="24"/>
          <w:lang w:eastAsia="ru-RU"/>
        </w:rPr>
        <w:t>1</w:t>
      </w:r>
      <w:r w:rsidRPr="00943FD4">
        <w:rPr>
          <w:sz w:val="24"/>
          <w:szCs w:val="24"/>
          <w:lang w:eastAsia="ru-RU"/>
        </w:rPr>
        <w:t>-1</w:t>
      </w:r>
      <w:r w:rsidR="00DE2D74" w:rsidRPr="00943FD4">
        <w:rPr>
          <w:sz w:val="24"/>
          <w:szCs w:val="24"/>
          <w:lang w:eastAsia="ru-RU"/>
        </w:rPr>
        <w:t>8</w:t>
      </w:r>
      <w:r w:rsidRPr="00943FD4">
        <w:rPr>
          <w:sz w:val="24"/>
          <w:szCs w:val="24"/>
          <w:lang w:eastAsia="ru-RU"/>
        </w:rPr>
        <w:t xml:space="preserve"> лет.</w:t>
      </w:r>
    </w:p>
    <w:p w:rsidR="002E2AB5" w:rsidRPr="00943FD4" w:rsidRDefault="002E2AB5" w:rsidP="002E2AB5">
      <w:pPr>
        <w:shd w:val="clear" w:color="auto" w:fill="FFFFFF"/>
        <w:jc w:val="both"/>
        <w:rPr>
          <w:sz w:val="24"/>
          <w:szCs w:val="24"/>
          <w:lang w:eastAsia="ru-RU"/>
        </w:rPr>
      </w:pPr>
      <w:r w:rsidRPr="00943FD4">
        <w:rPr>
          <w:sz w:val="24"/>
          <w:szCs w:val="24"/>
          <w:lang w:eastAsia="ru-RU"/>
        </w:rPr>
        <w:t xml:space="preserve">Срок </w:t>
      </w:r>
      <w:proofErr w:type="gramStart"/>
      <w:r w:rsidRPr="00943FD4">
        <w:rPr>
          <w:sz w:val="24"/>
          <w:szCs w:val="24"/>
          <w:lang w:eastAsia="ru-RU"/>
        </w:rPr>
        <w:t>обучения по программе</w:t>
      </w:r>
      <w:proofErr w:type="gramEnd"/>
      <w:r w:rsidRPr="00943FD4">
        <w:rPr>
          <w:sz w:val="24"/>
          <w:szCs w:val="24"/>
          <w:lang w:eastAsia="ru-RU"/>
        </w:rPr>
        <w:t>: 3 года</w:t>
      </w:r>
    </w:p>
    <w:p w:rsidR="002E2AB5" w:rsidRPr="00943FD4" w:rsidRDefault="002E2AB5" w:rsidP="002E2AB5">
      <w:pPr>
        <w:shd w:val="clear" w:color="auto" w:fill="FFFFFF"/>
        <w:jc w:val="both"/>
        <w:rPr>
          <w:sz w:val="24"/>
          <w:szCs w:val="24"/>
          <w:lang w:eastAsia="ru-RU"/>
        </w:rPr>
      </w:pPr>
      <w:r w:rsidRPr="00943FD4">
        <w:rPr>
          <w:sz w:val="24"/>
          <w:szCs w:val="24"/>
          <w:lang w:eastAsia="ru-RU"/>
        </w:rPr>
        <w:t>Год обучения:1 год обучения - 72 часа</w:t>
      </w:r>
    </w:p>
    <w:p w:rsidR="00FD7CD9" w:rsidRPr="00943FD4" w:rsidRDefault="002E2AB5" w:rsidP="00FD7CD9">
      <w:pPr>
        <w:shd w:val="clear" w:color="auto" w:fill="FFFFFF"/>
        <w:jc w:val="both"/>
        <w:rPr>
          <w:sz w:val="24"/>
          <w:szCs w:val="24"/>
          <w:lang w:eastAsia="ru-RU"/>
        </w:rPr>
      </w:pPr>
      <w:r w:rsidRPr="00943FD4">
        <w:rPr>
          <w:sz w:val="24"/>
          <w:szCs w:val="24"/>
          <w:lang w:eastAsia="ru-RU"/>
        </w:rPr>
        <w:t>Режим занятий:1 раз в неделю по 2 часа (1у/ч-45 мин.</w:t>
      </w:r>
      <w:r w:rsidR="00943FD4" w:rsidRPr="00943FD4">
        <w:rPr>
          <w:sz w:val="24"/>
          <w:szCs w:val="24"/>
          <w:lang w:eastAsia="ru-RU"/>
        </w:rPr>
        <w:t>).</w:t>
      </w:r>
    </w:p>
    <w:p w:rsidR="00FD7CD9" w:rsidRPr="00943FD4" w:rsidRDefault="00FD7CD9" w:rsidP="00FD7CD9">
      <w:pPr>
        <w:shd w:val="clear" w:color="auto" w:fill="FFFFFF"/>
        <w:jc w:val="both"/>
        <w:rPr>
          <w:sz w:val="24"/>
          <w:szCs w:val="24"/>
          <w:lang w:eastAsia="ru-RU"/>
        </w:rPr>
      </w:pPr>
    </w:p>
    <w:p w:rsidR="002E2AB5" w:rsidRPr="00943FD4" w:rsidRDefault="002E2AB5" w:rsidP="00FD7CD9">
      <w:pPr>
        <w:shd w:val="clear" w:color="auto" w:fill="FFFFFF"/>
        <w:jc w:val="both"/>
        <w:rPr>
          <w:sz w:val="24"/>
          <w:szCs w:val="24"/>
          <w:lang w:eastAsia="ru-RU"/>
        </w:rPr>
      </w:pPr>
      <w:r w:rsidRPr="00943FD4">
        <w:rPr>
          <w:b/>
          <w:sz w:val="24"/>
          <w:szCs w:val="24"/>
          <w:lang w:eastAsia="ru-RU"/>
        </w:rPr>
        <w:t xml:space="preserve">Форма итоговой аттестации: </w:t>
      </w:r>
      <w:r w:rsidR="00943FD4" w:rsidRPr="00943FD4">
        <w:rPr>
          <w:sz w:val="24"/>
          <w:szCs w:val="24"/>
          <w:lang w:eastAsia="ru-RU"/>
        </w:rPr>
        <w:t xml:space="preserve">в </w:t>
      </w:r>
      <w:r w:rsidRPr="00943FD4">
        <w:rPr>
          <w:sz w:val="24"/>
          <w:szCs w:val="24"/>
          <w:lang w:eastAsia="ru-RU"/>
        </w:rPr>
        <w:t>качестве итогового контроля в программе предусматривается выполнение зачетной работы. Право выбора степени сложности зачетной работы дает возможность реализовать</w:t>
      </w:r>
      <w:r w:rsidRPr="00943FD4">
        <w:rPr>
          <w:b/>
          <w:sz w:val="24"/>
          <w:szCs w:val="24"/>
          <w:lang w:eastAsia="ru-RU"/>
        </w:rPr>
        <w:t xml:space="preserve"> </w:t>
      </w:r>
      <w:r w:rsidRPr="00943FD4">
        <w:rPr>
          <w:sz w:val="24"/>
          <w:szCs w:val="24"/>
          <w:lang w:eastAsia="ru-RU"/>
        </w:rPr>
        <w:t>принцип учета возрастных и индивидуальных особенностей обучающихся.</w:t>
      </w:r>
    </w:p>
    <w:p w:rsidR="00FD7CD9" w:rsidRPr="00943FD4" w:rsidRDefault="00FD7CD9" w:rsidP="00FD7CD9">
      <w:pPr>
        <w:widowControl/>
        <w:suppressAutoHyphens w:val="0"/>
        <w:autoSpaceDE/>
        <w:ind w:right="284"/>
        <w:rPr>
          <w:b/>
          <w:sz w:val="24"/>
          <w:szCs w:val="24"/>
          <w:lang w:eastAsia="ru-RU"/>
        </w:rPr>
      </w:pPr>
    </w:p>
    <w:p w:rsidR="002E2AB5" w:rsidRPr="00943FD4" w:rsidRDefault="002E2AB5" w:rsidP="00FD7CD9">
      <w:pPr>
        <w:widowControl/>
        <w:suppressAutoHyphens w:val="0"/>
        <w:autoSpaceDE/>
        <w:ind w:right="284"/>
        <w:rPr>
          <w:b/>
          <w:sz w:val="24"/>
          <w:szCs w:val="24"/>
          <w:lang w:eastAsia="ru-RU"/>
        </w:rPr>
      </w:pPr>
      <w:r w:rsidRPr="00943FD4">
        <w:rPr>
          <w:b/>
          <w:sz w:val="24"/>
          <w:szCs w:val="24"/>
          <w:lang w:eastAsia="ru-RU"/>
        </w:rPr>
        <w:t>Ожидаемые результаты:</w:t>
      </w:r>
    </w:p>
    <w:p w:rsidR="002E2AB5" w:rsidRPr="00943FD4" w:rsidRDefault="002E2AB5" w:rsidP="002E2AB5">
      <w:pPr>
        <w:widowControl/>
        <w:numPr>
          <w:ilvl w:val="0"/>
          <w:numId w:val="6"/>
        </w:numPr>
        <w:tabs>
          <w:tab w:val="num" w:pos="0"/>
        </w:tabs>
        <w:suppressAutoHyphens w:val="0"/>
        <w:autoSpaceDE/>
        <w:ind w:left="360" w:right="284"/>
        <w:rPr>
          <w:sz w:val="24"/>
          <w:szCs w:val="24"/>
          <w:lang w:eastAsia="ru-RU"/>
        </w:rPr>
      </w:pPr>
      <w:r w:rsidRPr="00943FD4">
        <w:rPr>
          <w:sz w:val="24"/>
          <w:szCs w:val="24"/>
          <w:lang w:eastAsia="ru-RU"/>
        </w:rPr>
        <w:t xml:space="preserve">Формирование у обучающихся </w:t>
      </w:r>
      <w:r w:rsidR="00A3276C" w:rsidRPr="00943FD4">
        <w:rPr>
          <w:sz w:val="24"/>
          <w:szCs w:val="24"/>
          <w:lang w:eastAsia="ru-RU"/>
        </w:rPr>
        <w:t xml:space="preserve">системы знаний по </w:t>
      </w:r>
      <w:proofErr w:type="gramStart"/>
      <w:r w:rsidR="00A3276C" w:rsidRPr="00943FD4">
        <w:rPr>
          <w:sz w:val="24"/>
          <w:szCs w:val="24"/>
          <w:lang w:eastAsia="ru-RU"/>
        </w:rPr>
        <w:t>поведении</w:t>
      </w:r>
      <w:proofErr w:type="gramEnd"/>
      <w:r w:rsidRPr="00943FD4">
        <w:rPr>
          <w:sz w:val="24"/>
          <w:szCs w:val="24"/>
          <w:lang w:eastAsia="ru-RU"/>
        </w:rPr>
        <w:t xml:space="preserve"> психической устойчивости в экстремальной ситуации.</w:t>
      </w:r>
    </w:p>
    <w:p w:rsidR="002E2AB5" w:rsidRPr="00943FD4" w:rsidRDefault="002E2AB5" w:rsidP="002E2AB5">
      <w:pPr>
        <w:widowControl/>
        <w:numPr>
          <w:ilvl w:val="0"/>
          <w:numId w:val="6"/>
        </w:numPr>
        <w:tabs>
          <w:tab w:val="num" w:pos="0"/>
        </w:tabs>
        <w:suppressAutoHyphens w:val="0"/>
        <w:autoSpaceDE/>
        <w:ind w:left="360" w:right="284"/>
        <w:rPr>
          <w:sz w:val="24"/>
          <w:szCs w:val="24"/>
          <w:lang w:eastAsia="ru-RU"/>
        </w:rPr>
      </w:pPr>
      <w:r w:rsidRPr="00943FD4">
        <w:rPr>
          <w:sz w:val="24"/>
          <w:szCs w:val="24"/>
          <w:lang w:eastAsia="ru-RU"/>
        </w:rPr>
        <w:t>Использование знаний, навыков, умений в экстремальных ситуациях.</w:t>
      </w:r>
    </w:p>
    <w:p w:rsidR="00943FD4" w:rsidRPr="00943FD4" w:rsidRDefault="00943FD4" w:rsidP="002E2AB5">
      <w:pPr>
        <w:widowControl/>
        <w:suppressAutoHyphens w:val="0"/>
        <w:autoSpaceDE/>
        <w:ind w:left="360" w:right="284"/>
        <w:rPr>
          <w:sz w:val="24"/>
          <w:szCs w:val="24"/>
          <w:lang w:eastAsia="ru-RU"/>
        </w:rPr>
        <w:sectPr w:rsidR="00943FD4" w:rsidRPr="00943FD4" w:rsidSect="00943FD4">
          <w:pgSz w:w="11906" w:h="16838"/>
          <w:pgMar w:top="1134" w:right="851" w:bottom="1134" w:left="1701" w:header="709" w:footer="709" w:gutter="0"/>
          <w:cols w:space="708"/>
          <w:docGrid w:linePitch="360"/>
        </w:sectPr>
      </w:pPr>
    </w:p>
    <w:p w:rsidR="002E2AB5" w:rsidRPr="00943FD4" w:rsidRDefault="002E2AB5" w:rsidP="002E2AB5">
      <w:pPr>
        <w:widowControl/>
        <w:suppressAutoHyphens w:val="0"/>
        <w:autoSpaceDE/>
        <w:ind w:left="360" w:right="284"/>
        <w:rPr>
          <w:b/>
          <w:sz w:val="24"/>
          <w:szCs w:val="24"/>
          <w:lang w:eastAsia="ru-RU"/>
        </w:rPr>
      </w:pPr>
    </w:p>
    <w:p w:rsidR="00DE2D74" w:rsidRPr="00943FD4" w:rsidRDefault="00DE2D74" w:rsidP="00DE2D74">
      <w:pPr>
        <w:jc w:val="center"/>
        <w:rPr>
          <w:b/>
          <w:sz w:val="24"/>
          <w:szCs w:val="24"/>
        </w:rPr>
      </w:pPr>
      <w:r w:rsidRPr="00943FD4">
        <w:rPr>
          <w:b/>
          <w:sz w:val="24"/>
          <w:szCs w:val="24"/>
        </w:rPr>
        <w:t>Развернутый календарно-тематический план</w:t>
      </w:r>
    </w:p>
    <w:p w:rsidR="00DE2D74" w:rsidRPr="00943FD4" w:rsidRDefault="00DE2D74" w:rsidP="00DE2D74">
      <w:pPr>
        <w:jc w:val="center"/>
        <w:rPr>
          <w:b/>
          <w:sz w:val="24"/>
          <w:szCs w:val="24"/>
        </w:rPr>
      </w:pPr>
      <w:r w:rsidRPr="00943FD4">
        <w:rPr>
          <w:b/>
          <w:sz w:val="24"/>
          <w:szCs w:val="24"/>
        </w:rPr>
        <w:t>на 201</w:t>
      </w:r>
      <w:r w:rsidR="009A481F" w:rsidRPr="00943FD4">
        <w:rPr>
          <w:b/>
          <w:sz w:val="24"/>
          <w:szCs w:val="24"/>
        </w:rPr>
        <w:t>6</w:t>
      </w:r>
      <w:r w:rsidRPr="00943FD4">
        <w:rPr>
          <w:b/>
          <w:sz w:val="24"/>
          <w:szCs w:val="24"/>
        </w:rPr>
        <w:t>– 201</w:t>
      </w:r>
      <w:r w:rsidR="009A481F" w:rsidRPr="00943FD4">
        <w:rPr>
          <w:b/>
          <w:sz w:val="24"/>
          <w:szCs w:val="24"/>
        </w:rPr>
        <w:t>7</w:t>
      </w:r>
      <w:r w:rsidRPr="00943FD4">
        <w:rPr>
          <w:b/>
          <w:sz w:val="24"/>
          <w:szCs w:val="24"/>
        </w:rPr>
        <w:t xml:space="preserve"> учебный год</w:t>
      </w:r>
    </w:p>
    <w:p w:rsidR="00DE2D74" w:rsidRPr="00943FD4" w:rsidRDefault="00DE2D74" w:rsidP="00DE2D74">
      <w:pPr>
        <w:jc w:val="center"/>
        <w:rPr>
          <w:sz w:val="24"/>
          <w:szCs w:val="24"/>
        </w:rPr>
      </w:pPr>
    </w:p>
    <w:p w:rsidR="00993AB8" w:rsidRPr="00943FD4" w:rsidRDefault="00993AB8" w:rsidP="00993AB8">
      <w:pPr>
        <w:rPr>
          <w:sz w:val="24"/>
          <w:szCs w:val="24"/>
        </w:rPr>
      </w:pPr>
      <w:r w:rsidRPr="00943FD4">
        <w:rPr>
          <w:sz w:val="24"/>
          <w:szCs w:val="24"/>
        </w:rPr>
        <w:t>Программа:</w:t>
      </w:r>
      <w:r w:rsidR="00943FD4" w:rsidRPr="00943FD4">
        <w:rPr>
          <w:sz w:val="24"/>
          <w:szCs w:val="24"/>
        </w:rPr>
        <w:t xml:space="preserve"> </w:t>
      </w:r>
      <w:r w:rsidRPr="00943FD4">
        <w:rPr>
          <w:sz w:val="24"/>
          <w:szCs w:val="24"/>
        </w:rPr>
        <w:t>«Комплексная ДЮАШ. МПП»</w:t>
      </w:r>
    </w:p>
    <w:p w:rsidR="00993AB8" w:rsidRPr="00943FD4" w:rsidRDefault="00993AB8" w:rsidP="00993AB8">
      <w:pPr>
        <w:rPr>
          <w:sz w:val="24"/>
          <w:szCs w:val="24"/>
        </w:rPr>
      </w:pPr>
      <w:r w:rsidRPr="00943FD4">
        <w:rPr>
          <w:sz w:val="24"/>
          <w:szCs w:val="24"/>
        </w:rPr>
        <w:t>Категория обучающихся: 1</w:t>
      </w:r>
      <w:r w:rsidR="00EA5708">
        <w:rPr>
          <w:sz w:val="24"/>
          <w:szCs w:val="24"/>
        </w:rPr>
        <w:t>1</w:t>
      </w:r>
      <w:r w:rsidRPr="00943FD4">
        <w:rPr>
          <w:sz w:val="24"/>
          <w:szCs w:val="24"/>
        </w:rPr>
        <w:t>-1</w:t>
      </w:r>
      <w:r w:rsidR="00DE2D74" w:rsidRPr="00943FD4">
        <w:rPr>
          <w:sz w:val="24"/>
          <w:szCs w:val="24"/>
        </w:rPr>
        <w:t>8</w:t>
      </w:r>
      <w:r w:rsidRPr="00943FD4">
        <w:rPr>
          <w:sz w:val="24"/>
          <w:szCs w:val="24"/>
        </w:rPr>
        <w:t xml:space="preserve"> лет</w:t>
      </w:r>
    </w:p>
    <w:p w:rsidR="00993AB8" w:rsidRPr="00943FD4" w:rsidRDefault="00993AB8" w:rsidP="00993AB8">
      <w:pPr>
        <w:rPr>
          <w:sz w:val="24"/>
          <w:szCs w:val="24"/>
        </w:rPr>
      </w:pPr>
      <w:r w:rsidRPr="00943FD4">
        <w:rPr>
          <w:sz w:val="24"/>
          <w:szCs w:val="24"/>
        </w:rPr>
        <w:t xml:space="preserve">Год обучения: </w:t>
      </w:r>
      <w:r w:rsidRPr="00943FD4">
        <w:rPr>
          <w:sz w:val="24"/>
          <w:szCs w:val="24"/>
          <w:u w:val="single"/>
        </w:rPr>
        <w:t>первый</w:t>
      </w:r>
    </w:p>
    <w:p w:rsidR="00993AB8" w:rsidRPr="00943FD4" w:rsidRDefault="00993AB8" w:rsidP="00993AB8">
      <w:pPr>
        <w:rPr>
          <w:sz w:val="24"/>
          <w:szCs w:val="24"/>
        </w:rPr>
      </w:pPr>
      <w:r w:rsidRPr="00943FD4">
        <w:rPr>
          <w:sz w:val="24"/>
          <w:szCs w:val="24"/>
        </w:rPr>
        <w:t>Количество часов: 72, 1 занятие –2 часа</w:t>
      </w:r>
    </w:p>
    <w:p w:rsidR="00943FD4" w:rsidRPr="00943FD4" w:rsidRDefault="00943FD4" w:rsidP="00993AB8">
      <w:pPr>
        <w:rPr>
          <w:sz w:val="24"/>
          <w:szCs w:val="24"/>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40"/>
        <w:gridCol w:w="11"/>
        <w:gridCol w:w="851"/>
        <w:gridCol w:w="851"/>
        <w:gridCol w:w="1842"/>
        <w:gridCol w:w="4536"/>
        <w:gridCol w:w="6520"/>
      </w:tblGrid>
      <w:tr w:rsidR="00943FD4" w:rsidRPr="00943FD4" w:rsidTr="00943FD4">
        <w:trPr>
          <w:trHeight w:val="495"/>
        </w:trPr>
        <w:tc>
          <w:tcPr>
            <w:tcW w:w="709" w:type="dxa"/>
            <w:vMerge w:val="restart"/>
          </w:tcPr>
          <w:p w:rsidR="00BF6358" w:rsidRPr="00943FD4" w:rsidRDefault="00BF6358" w:rsidP="00DC1DAA">
            <w:pPr>
              <w:jc w:val="center"/>
              <w:rPr>
                <w:sz w:val="24"/>
                <w:szCs w:val="24"/>
              </w:rPr>
            </w:pPr>
            <w:r w:rsidRPr="00943FD4">
              <w:rPr>
                <w:sz w:val="24"/>
                <w:szCs w:val="24"/>
              </w:rPr>
              <w:t>№ занятия</w:t>
            </w:r>
          </w:p>
        </w:tc>
        <w:tc>
          <w:tcPr>
            <w:tcW w:w="1702" w:type="dxa"/>
            <w:gridSpan w:val="3"/>
          </w:tcPr>
          <w:p w:rsidR="00BF6358" w:rsidRPr="00943FD4" w:rsidRDefault="00BF6358" w:rsidP="00DC1DAA">
            <w:pPr>
              <w:jc w:val="center"/>
              <w:rPr>
                <w:sz w:val="24"/>
                <w:szCs w:val="24"/>
              </w:rPr>
            </w:pPr>
            <w:r w:rsidRPr="00943FD4">
              <w:rPr>
                <w:sz w:val="24"/>
                <w:szCs w:val="24"/>
              </w:rPr>
              <w:t xml:space="preserve">Дата проведения занятий </w:t>
            </w:r>
          </w:p>
        </w:tc>
        <w:tc>
          <w:tcPr>
            <w:tcW w:w="851" w:type="dxa"/>
            <w:vMerge w:val="restart"/>
          </w:tcPr>
          <w:p w:rsidR="00BF6358" w:rsidRPr="00943FD4" w:rsidRDefault="00BF6358" w:rsidP="00DC1DAA">
            <w:pPr>
              <w:jc w:val="center"/>
              <w:rPr>
                <w:sz w:val="24"/>
                <w:szCs w:val="24"/>
              </w:rPr>
            </w:pPr>
            <w:r w:rsidRPr="00943FD4">
              <w:rPr>
                <w:sz w:val="24"/>
                <w:szCs w:val="24"/>
              </w:rPr>
              <w:t>Кол-во часов</w:t>
            </w:r>
          </w:p>
        </w:tc>
        <w:tc>
          <w:tcPr>
            <w:tcW w:w="1842" w:type="dxa"/>
            <w:vMerge w:val="restart"/>
          </w:tcPr>
          <w:p w:rsidR="00BF6358" w:rsidRPr="00943FD4" w:rsidRDefault="00BF6358" w:rsidP="00DC1DAA">
            <w:pPr>
              <w:jc w:val="center"/>
              <w:rPr>
                <w:sz w:val="24"/>
                <w:szCs w:val="24"/>
              </w:rPr>
            </w:pPr>
            <w:r w:rsidRPr="00943FD4">
              <w:rPr>
                <w:sz w:val="24"/>
                <w:szCs w:val="24"/>
              </w:rPr>
              <w:t>Раздел</w:t>
            </w:r>
          </w:p>
        </w:tc>
        <w:tc>
          <w:tcPr>
            <w:tcW w:w="4536" w:type="dxa"/>
            <w:vMerge w:val="restart"/>
          </w:tcPr>
          <w:p w:rsidR="00BF6358" w:rsidRPr="00943FD4" w:rsidRDefault="00BF6358" w:rsidP="00DC1DAA">
            <w:pPr>
              <w:jc w:val="center"/>
              <w:rPr>
                <w:sz w:val="24"/>
                <w:szCs w:val="24"/>
              </w:rPr>
            </w:pPr>
            <w:r w:rsidRPr="00943FD4">
              <w:rPr>
                <w:sz w:val="24"/>
                <w:szCs w:val="24"/>
              </w:rPr>
              <w:t>Тема занятия</w:t>
            </w:r>
          </w:p>
        </w:tc>
        <w:tc>
          <w:tcPr>
            <w:tcW w:w="6520" w:type="dxa"/>
            <w:vMerge w:val="restart"/>
          </w:tcPr>
          <w:p w:rsidR="00BF6358" w:rsidRPr="00943FD4" w:rsidRDefault="00BF6358" w:rsidP="00DC1DAA">
            <w:pPr>
              <w:jc w:val="center"/>
              <w:rPr>
                <w:sz w:val="24"/>
                <w:szCs w:val="24"/>
              </w:rPr>
            </w:pPr>
            <w:r w:rsidRPr="00943FD4">
              <w:rPr>
                <w:sz w:val="24"/>
                <w:szCs w:val="24"/>
              </w:rPr>
              <w:t>Методическое обеспечение занятия</w:t>
            </w:r>
          </w:p>
        </w:tc>
      </w:tr>
      <w:tr w:rsidR="00943FD4" w:rsidRPr="00943FD4" w:rsidTr="00943FD4">
        <w:trPr>
          <w:trHeight w:val="255"/>
        </w:trPr>
        <w:tc>
          <w:tcPr>
            <w:tcW w:w="709" w:type="dxa"/>
            <w:vMerge/>
          </w:tcPr>
          <w:p w:rsidR="00BF6358" w:rsidRPr="00943FD4" w:rsidRDefault="00BF6358" w:rsidP="00DC1DAA">
            <w:pPr>
              <w:jc w:val="center"/>
              <w:rPr>
                <w:sz w:val="24"/>
                <w:szCs w:val="24"/>
              </w:rPr>
            </w:pPr>
          </w:p>
        </w:tc>
        <w:tc>
          <w:tcPr>
            <w:tcW w:w="840" w:type="dxa"/>
          </w:tcPr>
          <w:p w:rsidR="00BF6358" w:rsidRPr="00943FD4" w:rsidRDefault="00BF6358" w:rsidP="00DC1DAA">
            <w:pPr>
              <w:jc w:val="center"/>
              <w:rPr>
                <w:sz w:val="24"/>
                <w:szCs w:val="24"/>
              </w:rPr>
            </w:pPr>
            <w:r w:rsidRPr="00943FD4">
              <w:rPr>
                <w:sz w:val="24"/>
                <w:szCs w:val="24"/>
              </w:rPr>
              <w:t>Плановая</w:t>
            </w:r>
          </w:p>
        </w:tc>
        <w:tc>
          <w:tcPr>
            <w:tcW w:w="862" w:type="dxa"/>
            <w:gridSpan w:val="2"/>
          </w:tcPr>
          <w:p w:rsidR="00BF6358" w:rsidRPr="00943FD4" w:rsidRDefault="00BF6358" w:rsidP="00BF6358">
            <w:pPr>
              <w:rPr>
                <w:sz w:val="24"/>
                <w:szCs w:val="24"/>
              </w:rPr>
            </w:pPr>
            <w:r w:rsidRPr="00943FD4">
              <w:rPr>
                <w:sz w:val="24"/>
                <w:szCs w:val="24"/>
              </w:rPr>
              <w:t>Фактическая</w:t>
            </w:r>
          </w:p>
        </w:tc>
        <w:tc>
          <w:tcPr>
            <w:tcW w:w="851" w:type="dxa"/>
            <w:vMerge/>
          </w:tcPr>
          <w:p w:rsidR="00BF6358" w:rsidRPr="00943FD4" w:rsidRDefault="00BF6358" w:rsidP="00DC1DAA">
            <w:pPr>
              <w:jc w:val="center"/>
              <w:rPr>
                <w:sz w:val="24"/>
                <w:szCs w:val="24"/>
              </w:rPr>
            </w:pPr>
          </w:p>
        </w:tc>
        <w:tc>
          <w:tcPr>
            <w:tcW w:w="1842" w:type="dxa"/>
            <w:vMerge/>
          </w:tcPr>
          <w:p w:rsidR="00BF6358" w:rsidRPr="00943FD4" w:rsidRDefault="00BF6358" w:rsidP="00DC1DAA">
            <w:pPr>
              <w:jc w:val="center"/>
              <w:rPr>
                <w:sz w:val="24"/>
                <w:szCs w:val="24"/>
              </w:rPr>
            </w:pPr>
          </w:p>
        </w:tc>
        <w:tc>
          <w:tcPr>
            <w:tcW w:w="4536" w:type="dxa"/>
            <w:vMerge/>
          </w:tcPr>
          <w:p w:rsidR="00BF6358" w:rsidRPr="00943FD4" w:rsidRDefault="00BF6358" w:rsidP="00DC1DAA">
            <w:pPr>
              <w:jc w:val="center"/>
              <w:rPr>
                <w:sz w:val="24"/>
                <w:szCs w:val="24"/>
              </w:rPr>
            </w:pPr>
          </w:p>
        </w:tc>
        <w:tc>
          <w:tcPr>
            <w:tcW w:w="6520" w:type="dxa"/>
            <w:vMerge/>
          </w:tcPr>
          <w:p w:rsidR="00BF6358" w:rsidRPr="00943FD4" w:rsidRDefault="00BF6358" w:rsidP="00DC1DAA">
            <w:pPr>
              <w:jc w:val="center"/>
              <w:rPr>
                <w:sz w:val="24"/>
                <w:szCs w:val="24"/>
              </w:rPr>
            </w:pPr>
          </w:p>
        </w:tc>
      </w:tr>
      <w:tr w:rsidR="00943FD4" w:rsidRPr="00943FD4" w:rsidTr="00943FD4">
        <w:tc>
          <w:tcPr>
            <w:tcW w:w="709" w:type="dxa"/>
          </w:tcPr>
          <w:p w:rsidR="00BF6358" w:rsidRPr="00943FD4" w:rsidRDefault="00BF6358" w:rsidP="00DC1DAA">
            <w:pPr>
              <w:rPr>
                <w:sz w:val="24"/>
                <w:szCs w:val="24"/>
              </w:rPr>
            </w:pPr>
            <w:r w:rsidRPr="00943FD4">
              <w:rPr>
                <w:sz w:val="24"/>
                <w:szCs w:val="24"/>
              </w:rPr>
              <w:t xml:space="preserve">1. </w:t>
            </w:r>
          </w:p>
        </w:tc>
        <w:tc>
          <w:tcPr>
            <w:tcW w:w="851" w:type="dxa"/>
            <w:gridSpan w:val="2"/>
          </w:tcPr>
          <w:p w:rsidR="00BF6358" w:rsidRPr="00943FD4" w:rsidRDefault="00BF6358" w:rsidP="0063118B">
            <w:pPr>
              <w:jc w:val="center"/>
              <w:rPr>
                <w:sz w:val="24"/>
                <w:szCs w:val="24"/>
              </w:rPr>
            </w:pPr>
            <w:r w:rsidRPr="00943FD4">
              <w:rPr>
                <w:sz w:val="24"/>
                <w:szCs w:val="24"/>
              </w:rPr>
              <w:t>15.09</w:t>
            </w:r>
          </w:p>
        </w:tc>
        <w:tc>
          <w:tcPr>
            <w:tcW w:w="851" w:type="dxa"/>
          </w:tcPr>
          <w:p w:rsidR="00BF6358" w:rsidRPr="00943FD4" w:rsidRDefault="00BF6358" w:rsidP="00BF6358">
            <w:pP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tcPr>
          <w:p w:rsidR="00BF6358" w:rsidRPr="00943FD4" w:rsidRDefault="00BF6358" w:rsidP="00DC1DAA">
            <w:pPr>
              <w:rPr>
                <w:sz w:val="24"/>
                <w:szCs w:val="24"/>
              </w:rPr>
            </w:pPr>
            <w:r w:rsidRPr="00943FD4">
              <w:rPr>
                <w:sz w:val="24"/>
                <w:szCs w:val="24"/>
                <w:lang w:val="en-US"/>
              </w:rPr>
              <w:t>I</w:t>
            </w:r>
            <w:r w:rsidRPr="00943FD4">
              <w:rPr>
                <w:sz w:val="24"/>
                <w:szCs w:val="24"/>
              </w:rPr>
              <w:t>. Вводное занятие</w:t>
            </w:r>
          </w:p>
        </w:tc>
        <w:tc>
          <w:tcPr>
            <w:tcW w:w="4536" w:type="dxa"/>
          </w:tcPr>
          <w:p w:rsidR="00BF6358" w:rsidRPr="00943FD4" w:rsidRDefault="00BF6358" w:rsidP="00DC1DAA">
            <w:pPr>
              <w:tabs>
                <w:tab w:val="left" w:pos="2880"/>
              </w:tabs>
              <w:jc w:val="both"/>
              <w:rPr>
                <w:sz w:val="24"/>
                <w:szCs w:val="24"/>
              </w:rPr>
            </w:pPr>
            <w:r w:rsidRPr="00943FD4">
              <w:rPr>
                <w:sz w:val="24"/>
                <w:szCs w:val="24"/>
              </w:rPr>
              <w:t xml:space="preserve">Инструктаж по технике безопасности. Знакомство с детским коллективом. Комплексная программа «Школа юных автомобилистов» и ее составляющая часть – «Медико-психологическая помощь в экстремальных ситуациях, при ДТП». Программа и план работы на год. Значение медицины. </w:t>
            </w:r>
          </w:p>
        </w:tc>
        <w:tc>
          <w:tcPr>
            <w:tcW w:w="6520" w:type="dxa"/>
          </w:tcPr>
          <w:p w:rsidR="00BF6358" w:rsidRPr="00943FD4" w:rsidRDefault="00BF6358" w:rsidP="00DC1DAA">
            <w:pPr>
              <w:rPr>
                <w:sz w:val="24"/>
                <w:szCs w:val="24"/>
              </w:rPr>
            </w:pPr>
            <w:r w:rsidRPr="00943FD4">
              <w:rPr>
                <w:sz w:val="24"/>
                <w:szCs w:val="24"/>
              </w:rPr>
              <w:t>Инструктаж по технике безопасности (охрана труда, пожарная безопасность и др.);</w:t>
            </w:r>
          </w:p>
          <w:p w:rsidR="00BF6358" w:rsidRPr="00943FD4" w:rsidRDefault="00BF6358" w:rsidP="00DC1DAA">
            <w:pPr>
              <w:rPr>
                <w:sz w:val="24"/>
                <w:szCs w:val="24"/>
              </w:rPr>
            </w:pPr>
            <w:r w:rsidRPr="00943FD4">
              <w:rPr>
                <w:sz w:val="24"/>
                <w:szCs w:val="24"/>
              </w:rPr>
              <w:t>Видеоматериал о СПбЦ</w:t>
            </w:r>
            <w:proofErr w:type="gramStart"/>
            <w:r w:rsidRPr="00943FD4">
              <w:rPr>
                <w:sz w:val="24"/>
                <w:szCs w:val="24"/>
              </w:rPr>
              <w:t>Д(</w:t>
            </w:r>
            <w:proofErr w:type="gramEnd"/>
            <w:r w:rsidRPr="00943FD4">
              <w:rPr>
                <w:sz w:val="24"/>
                <w:szCs w:val="24"/>
              </w:rPr>
              <w:t xml:space="preserve">Ю)ТТ; </w:t>
            </w:r>
          </w:p>
        </w:tc>
      </w:tr>
      <w:tr w:rsidR="00943FD4" w:rsidRPr="00943FD4" w:rsidTr="00EC7B8C">
        <w:trPr>
          <w:trHeight w:val="270"/>
        </w:trPr>
        <w:tc>
          <w:tcPr>
            <w:tcW w:w="709" w:type="dxa"/>
          </w:tcPr>
          <w:p w:rsidR="00BF6358" w:rsidRPr="00943FD4" w:rsidRDefault="00BF6358" w:rsidP="00DC1DAA">
            <w:pPr>
              <w:rPr>
                <w:sz w:val="24"/>
                <w:szCs w:val="24"/>
              </w:rPr>
            </w:pPr>
            <w:r w:rsidRPr="00943FD4">
              <w:rPr>
                <w:sz w:val="24"/>
                <w:szCs w:val="24"/>
              </w:rPr>
              <w:t>2.</w:t>
            </w:r>
          </w:p>
        </w:tc>
        <w:tc>
          <w:tcPr>
            <w:tcW w:w="851" w:type="dxa"/>
            <w:gridSpan w:val="2"/>
          </w:tcPr>
          <w:p w:rsidR="00BF6358" w:rsidRPr="00943FD4" w:rsidRDefault="00BF6358" w:rsidP="0063118B">
            <w:pPr>
              <w:jc w:val="center"/>
              <w:rPr>
                <w:sz w:val="24"/>
                <w:szCs w:val="24"/>
              </w:rPr>
            </w:pPr>
            <w:r w:rsidRPr="00943FD4">
              <w:rPr>
                <w:sz w:val="24"/>
                <w:szCs w:val="24"/>
              </w:rPr>
              <w:t>22.09</w:t>
            </w:r>
          </w:p>
        </w:tc>
        <w:tc>
          <w:tcPr>
            <w:tcW w:w="851" w:type="dxa"/>
          </w:tcPr>
          <w:p w:rsidR="00BF6358" w:rsidRPr="00943FD4" w:rsidRDefault="00BF6358" w:rsidP="00BF6358">
            <w:pPr>
              <w:rPr>
                <w:sz w:val="24"/>
                <w:szCs w:val="24"/>
              </w:rPr>
            </w:pPr>
          </w:p>
        </w:tc>
        <w:tc>
          <w:tcPr>
            <w:tcW w:w="851" w:type="dxa"/>
            <w:shd w:val="clear" w:color="auto" w:fill="auto"/>
          </w:tcPr>
          <w:p w:rsidR="00BF6358" w:rsidRPr="00943FD4" w:rsidRDefault="00BF6358" w:rsidP="00DC1DAA">
            <w:pPr>
              <w:jc w:val="center"/>
              <w:rPr>
                <w:sz w:val="24"/>
                <w:szCs w:val="24"/>
              </w:rPr>
            </w:pPr>
            <w:r w:rsidRPr="00943FD4">
              <w:rPr>
                <w:sz w:val="24"/>
                <w:szCs w:val="24"/>
              </w:rPr>
              <w:t>2</w:t>
            </w:r>
          </w:p>
        </w:tc>
        <w:tc>
          <w:tcPr>
            <w:tcW w:w="1842" w:type="dxa"/>
            <w:vMerge w:val="restart"/>
            <w:shd w:val="clear" w:color="auto" w:fill="auto"/>
          </w:tcPr>
          <w:p w:rsidR="00BF6358" w:rsidRPr="00943FD4" w:rsidRDefault="00BF6358" w:rsidP="00DC1DAA">
            <w:pPr>
              <w:rPr>
                <w:sz w:val="24"/>
                <w:szCs w:val="24"/>
                <w:highlight w:val="yellow"/>
              </w:rPr>
            </w:pPr>
            <w:r w:rsidRPr="00EC7B8C">
              <w:rPr>
                <w:sz w:val="24"/>
                <w:szCs w:val="24"/>
                <w:lang w:val="en-US"/>
              </w:rPr>
              <w:t>II</w:t>
            </w:r>
            <w:r w:rsidRPr="00EC7B8C">
              <w:rPr>
                <w:sz w:val="24"/>
                <w:szCs w:val="24"/>
              </w:rPr>
              <w:t>. Основы анатомии и физиологии человека</w:t>
            </w:r>
          </w:p>
        </w:tc>
        <w:tc>
          <w:tcPr>
            <w:tcW w:w="4536" w:type="dxa"/>
          </w:tcPr>
          <w:p w:rsidR="00BF6358" w:rsidRPr="00943FD4" w:rsidRDefault="00BF6358" w:rsidP="00DC1DAA">
            <w:pPr>
              <w:rPr>
                <w:sz w:val="24"/>
                <w:szCs w:val="24"/>
              </w:rPr>
            </w:pPr>
            <w:r w:rsidRPr="00943FD4">
              <w:rPr>
                <w:sz w:val="24"/>
                <w:szCs w:val="24"/>
              </w:rPr>
              <w:t xml:space="preserve">Основные представления о системах организма и их функционировании: </w:t>
            </w:r>
            <w:proofErr w:type="gramStart"/>
            <w:r w:rsidRPr="00943FD4">
              <w:rPr>
                <w:sz w:val="24"/>
                <w:szCs w:val="24"/>
              </w:rPr>
              <w:t>сердечно-сосудистая</w:t>
            </w:r>
            <w:proofErr w:type="gramEnd"/>
            <w:r w:rsidRPr="00943FD4">
              <w:rPr>
                <w:sz w:val="24"/>
                <w:szCs w:val="24"/>
              </w:rPr>
              <w:t xml:space="preserve"> система, нервная система, опорно-двигательная система.</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Робот-тренажер «Гоша»</w:t>
            </w:r>
          </w:p>
          <w:p w:rsidR="00BF6358" w:rsidRPr="00943FD4" w:rsidRDefault="00BF6358"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BF6358" w:rsidRPr="00943FD4" w:rsidRDefault="00BF6358" w:rsidP="00DC1DAA">
            <w:pPr>
              <w:rPr>
                <w:sz w:val="24"/>
                <w:szCs w:val="24"/>
              </w:rPr>
            </w:pPr>
            <w:r w:rsidRPr="00943FD4">
              <w:rPr>
                <w:sz w:val="24"/>
                <w:szCs w:val="24"/>
              </w:rPr>
              <w:t xml:space="preserve">Презентация: Анатомия </w:t>
            </w:r>
          </w:p>
          <w:p w:rsidR="00BF6358" w:rsidRPr="00943FD4" w:rsidRDefault="00BF6358" w:rsidP="00EF42E4">
            <w:pPr>
              <w:rPr>
                <w:sz w:val="24"/>
                <w:szCs w:val="24"/>
              </w:rPr>
            </w:pPr>
            <w:r w:rsidRPr="00943FD4">
              <w:rPr>
                <w:sz w:val="24"/>
                <w:szCs w:val="24"/>
              </w:rPr>
              <w:t>Презентация: Мое тело.</w:t>
            </w:r>
          </w:p>
        </w:tc>
      </w:tr>
      <w:tr w:rsidR="00943FD4" w:rsidRPr="00943FD4" w:rsidTr="00EC7B8C">
        <w:trPr>
          <w:trHeight w:val="580"/>
        </w:trPr>
        <w:tc>
          <w:tcPr>
            <w:tcW w:w="709" w:type="dxa"/>
          </w:tcPr>
          <w:p w:rsidR="00BF6358" w:rsidRPr="00943FD4" w:rsidRDefault="00BF6358" w:rsidP="00DC1DAA">
            <w:pPr>
              <w:rPr>
                <w:sz w:val="24"/>
                <w:szCs w:val="24"/>
              </w:rPr>
            </w:pPr>
            <w:r w:rsidRPr="00943FD4">
              <w:rPr>
                <w:sz w:val="24"/>
                <w:szCs w:val="24"/>
              </w:rPr>
              <w:t>3.</w:t>
            </w:r>
          </w:p>
        </w:tc>
        <w:tc>
          <w:tcPr>
            <w:tcW w:w="851" w:type="dxa"/>
            <w:gridSpan w:val="2"/>
          </w:tcPr>
          <w:p w:rsidR="00BF6358" w:rsidRPr="00943FD4" w:rsidRDefault="00BF6358" w:rsidP="00DC1DAA">
            <w:pPr>
              <w:jc w:val="center"/>
              <w:rPr>
                <w:sz w:val="24"/>
                <w:szCs w:val="24"/>
              </w:rPr>
            </w:pPr>
            <w:r w:rsidRPr="00943FD4">
              <w:rPr>
                <w:sz w:val="24"/>
                <w:szCs w:val="24"/>
              </w:rPr>
              <w:t>29.09</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shd w:val="clear" w:color="auto" w:fill="auto"/>
          </w:tcPr>
          <w:p w:rsidR="00BF6358" w:rsidRPr="00943FD4" w:rsidRDefault="00BF6358" w:rsidP="00DC1DAA">
            <w:pPr>
              <w:rPr>
                <w:sz w:val="24"/>
                <w:szCs w:val="24"/>
              </w:rPr>
            </w:pPr>
          </w:p>
        </w:tc>
        <w:tc>
          <w:tcPr>
            <w:tcW w:w="4536" w:type="dxa"/>
          </w:tcPr>
          <w:p w:rsidR="00BF6358" w:rsidRPr="00943FD4" w:rsidRDefault="00BF6358" w:rsidP="00DC1DAA">
            <w:pPr>
              <w:tabs>
                <w:tab w:val="left" w:pos="2880"/>
              </w:tabs>
              <w:jc w:val="both"/>
              <w:rPr>
                <w:sz w:val="24"/>
                <w:szCs w:val="24"/>
              </w:rPr>
            </w:pPr>
            <w:r w:rsidRPr="00943FD4">
              <w:rPr>
                <w:sz w:val="24"/>
                <w:szCs w:val="24"/>
              </w:rPr>
              <w:t xml:space="preserve">Простейшие признаки, позволяющие определить их состояние: частота импульса и дыхания, реакция зрачков, степень утраты сознания, цвет слизистых и кожных покровов. </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Робот-тренажер «Гоша»</w:t>
            </w:r>
          </w:p>
          <w:p w:rsidR="00BF6358" w:rsidRPr="00943FD4" w:rsidRDefault="00BF6358" w:rsidP="00DC1DAA">
            <w:pPr>
              <w:rPr>
                <w:sz w:val="24"/>
                <w:szCs w:val="24"/>
              </w:rPr>
            </w:pPr>
            <w:r w:rsidRPr="00943FD4">
              <w:rPr>
                <w:sz w:val="24"/>
                <w:szCs w:val="24"/>
              </w:rPr>
              <w:t>Презентация: Органы чувств</w:t>
            </w:r>
          </w:p>
          <w:p w:rsidR="00BF6358" w:rsidRPr="00943FD4" w:rsidRDefault="00BF6358" w:rsidP="00DC1DAA">
            <w:pPr>
              <w:rPr>
                <w:sz w:val="24"/>
                <w:szCs w:val="24"/>
              </w:rPr>
            </w:pPr>
            <w:r w:rsidRPr="00943FD4">
              <w:rPr>
                <w:sz w:val="24"/>
                <w:szCs w:val="24"/>
              </w:rPr>
              <w:t>Видеофильм: Анатомия человека</w:t>
            </w:r>
          </w:p>
        </w:tc>
      </w:tr>
      <w:tr w:rsidR="00943FD4" w:rsidRPr="00943FD4" w:rsidTr="00EC7B8C">
        <w:trPr>
          <w:trHeight w:val="270"/>
        </w:trPr>
        <w:tc>
          <w:tcPr>
            <w:tcW w:w="709" w:type="dxa"/>
          </w:tcPr>
          <w:p w:rsidR="00BF6358" w:rsidRPr="00943FD4" w:rsidRDefault="00BF6358" w:rsidP="00DC1DAA">
            <w:pPr>
              <w:rPr>
                <w:sz w:val="24"/>
                <w:szCs w:val="24"/>
              </w:rPr>
            </w:pPr>
            <w:r w:rsidRPr="00943FD4">
              <w:rPr>
                <w:sz w:val="24"/>
                <w:szCs w:val="24"/>
              </w:rPr>
              <w:t>4.</w:t>
            </w:r>
          </w:p>
        </w:tc>
        <w:tc>
          <w:tcPr>
            <w:tcW w:w="851" w:type="dxa"/>
            <w:gridSpan w:val="2"/>
          </w:tcPr>
          <w:p w:rsidR="00BF6358" w:rsidRPr="00943FD4" w:rsidRDefault="00BF6358" w:rsidP="0063118B">
            <w:pPr>
              <w:jc w:val="center"/>
              <w:rPr>
                <w:sz w:val="24"/>
                <w:szCs w:val="24"/>
              </w:rPr>
            </w:pPr>
            <w:r w:rsidRPr="00943FD4">
              <w:rPr>
                <w:sz w:val="24"/>
                <w:szCs w:val="24"/>
              </w:rPr>
              <w:t>06.10</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shd w:val="clear" w:color="auto" w:fill="auto"/>
          </w:tcPr>
          <w:p w:rsidR="00BF6358" w:rsidRPr="00943FD4" w:rsidRDefault="00BF6358" w:rsidP="00DC1DAA">
            <w:pPr>
              <w:rPr>
                <w:sz w:val="24"/>
                <w:szCs w:val="24"/>
              </w:rPr>
            </w:pPr>
          </w:p>
        </w:tc>
        <w:tc>
          <w:tcPr>
            <w:tcW w:w="4536" w:type="dxa"/>
          </w:tcPr>
          <w:p w:rsidR="00BF6358" w:rsidRDefault="00BF6358" w:rsidP="00A818CA">
            <w:pPr>
              <w:tabs>
                <w:tab w:val="left" w:pos="2880"/>
              </w:tabs>
              <w:jc w:val="both"/>
              <w:rPr>
                <w:bCs/>
                <w:sz w:val="24"/>
                <w:szCs w:val="24"/>
              </w:rPr>
            </w:pPr>
            <w:r w:rsidRPr="00943FD4">
              <w:rPr>
                <w:bCs/>
                <w:sz w:val="24"/>
                <w:szCs w:val="24"/>
              </w:rPr>
              <w:t>Виртуальная экскурсия в музей Гигиены и медицины.</w:t>
            </w:r>
          </w:p>
          <w:p w:rsidR="00EC7B8C" w:rsidRPr="00943FD4" w:rsidRDefault="00EC7B8C" w:rsidP="00A818CA">
            <w:pPr>
              <w:tabs>
                <w:tab w:val="left" w:pos="2880"/>
              </w:tabs>
              <w:jc w:val="both"/>
              <w:rPr>
                <w:sz w:val="24"/>
                <w:szCs w:val="24"/>
              </w:rPr>
            </w:pPr>
            <w:r w:rsidRPr="00943FD4">
              <w:rPr>
                <w:sz w:val="24"/>
                <w:szCs w:val="24"/>
              </w:rPr>
              <w:t xml:space="preserve">Практика. Работа с плакатами: Основы </w:t>
            </w:r>
            <w:r w:rsidRPr="00943FD4">
              <w:rPr>
                <w:sz w:val="24"/>
                <w:szCs w:val="24"/>
              </w:rPr>
              <w:lastRenderedPageBreak/>
              <w:t>первой медицинской помощи»</w:t>
            </w:r>
          </w:p>
        </w:tc>
        <w:tc>
          <w:tcPr>
            <w:tcW w:w="6520" w:type="dxa"/>
          </w:tcPr>
          <w:p w:rsidR="00BF6358" w:rsidRPr="00943FD4" w:rsidRDefault="00BF6358" w:rsidP="00DC1DAA">
            <w:pPr>
              <w:rPr>
                <w:sz w:val="24"/>
                <w:szCs w:val="24"/>
              </w:rPr>
            </w:pPr>
            <w:r w:rsidRPr="00943FD4">
              <w:rPr>
                <w:sz w:val="24"/>
                <w:szCs w:val="24"/>
              </w:rPr>
              <w:lastRenderedPageBreak/>
              <w:t>Инструкции по ТБ №№29,37</w:t>
            </w:r>
          </w:p>
          <w:p w:rsidR="00EC7B8C" w:rsidRPr="00943FD4" w:rsidRDefault="00BF6358" w:rsidP="00EC7B8C">
            <w:pPr>
              <w:rPr>
                <w:sz w:val="24"/>
                <w:szCs w:val="24"/>
              </w:rPr>
            </w:pPr>
            <w:r w:rsidRPr="00943FD4">
              <w:rPr>
                <w:bCs/>
                <w:sz w:val="24"/>
                <w:szCs w:val="24"/>
              </w:rPr>
              <w:t>музей Гигиены и медицины.</w:t>
            </w:r>
            <w:r w:rsidR="00EC7B8C">
              <w:rPr>
                <w:bCs/>
                <w:sz w:val="24"/>
                <w:szCs w:val="24"/>
              </w:rPr>
              <w:t xml:space="preserve"> </w:t>
            </w:r>
            <w:r w:rsidR="00EC7B8C" w:rsidRPr="00943FD4">
              <w:rPr>
                <w:sz w:val="24"/>
                <w:szCs w:val="24"/>
              </w:rPr>
              <w:t>Учебные пособия «Азбука спасения», «Основы медицинских знаний»;</w:t>
            </w:r>
          </w:p>
          <w:p w:rsidR="00EC7B8C" w:rsidRPr="00943FD4" w:rsidRDefault="00EC7B8C" w:rsidP="00EC7B8C">
            <w:pPr>
              <w:rPr>
                <w:sz w:val="24"/>
                <w:szCs w:val="24"/>
              </w:rPr>
            </w:pPr>
            <w:r w:rsidRPr="00943FD4">
              <w:rPr>
                <w:sz w:val="24"/>
                <w:szCs w:val="24"/>
              </w:rPr>
              <w:lastRenderedPageBreak/>
              <w:t>Робот-тренажер «Гоша»</w:t>
            </w:r>
          </w:p>
          <w:p w:rsidR="00BF6358" w:rsidRPr="00943FD4" w:rsidRDefault="00EC7B8C" w:rsidP="00EC7B8C">
            <w:pPr>
              <w:rPr>
                <w:sz w:val="24"/>
                <w:szCs w:val="24"/>
              </w:rPr>
            </w:pPr>
            <w:r w:rsidRPr="00943FD4">
              <w:rPr>
                <w:sz w:val="24"/>
                <w:szCs w:val="24"/>
              </w:rPr>
              <w:t>Интерактивная доска, модуль «Плакаты и стенды», раздел «Основы первой медицинской помощи»</w:t>
            </w:r>
            <w:r>
              <w:rPr>
                <w:sz w:val="24"/>
                <w:szCs w:val="24"/>
              </w:rPr>
              <w:t>.</w:t>
            </w:r>
          </w:p>
        </w:tc>
      </w:tr>
      <w:tr w:rsidR="004079AF" w:rsidRPr="00943FD4" w:rsidTr="00943FD4">
        <w:trPr>
          <w:trHeight w:val="510"/>
        </w:trPr>
        <w:tc>
          <w:tcPr>
            <w:tcW w:w="709" w:type="dxa"/>
          </w:tcPr>
          <w:p w:rsidR="004079AF" w:rsidRPr="00943FD4" w:rsidRDefault="00576BF8" w:rsidP="00DC1DAA">
            <w:pPr>
              <w:rPr>
                <w:sz w:val="24"/>
                <w:szCs w:val="24"/>
              </w:rPr>
            </w:pPr>
            <w:r>
              <w:rPr>
                <w:sz w:val="24"/>
                <w:szCs w:val="24"/>
              </w:rPr>
              <w:lastRenderedPageBreak/>
              <w:t>5</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13.10</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rPr>
            </w:pPr>
            <w:r w:rsidRPr="00943FD4">
              <w:rPr>
                <w:sz w:val="24"/>
                <w:szCs w:val="24"/>
                <w:lang w:val="en-US"/>
              </w:rPr>
              <w:t>III</w:t>
            </w:r>
            <w:r w:rsidRPr="00943FD4">
              <w:rPr>
                <w:sz w:val="24"/>
                <w:szCs w:val="24"/>
              </w:rPr>
              <w:t>. Структура дорожно-транспортного травматизма. Наиболее частые повреждения при ДТП</w:t>
            </w:r>
          </w:p>
        </w:tc>
        <w:tc>
          <w:tcPr>
            <w:tcW w:w="4536" w:type="dxa"/>
          </w:tcPr>
          <w:p w:rsidR="004079AF" w:rsidRPr="00943FD4" w:rsidRDefault="004079AF" w:rsidP="00DC1DAA">
            <w:pPr>
              <w:rPr>
                <w:sz w:val="24"/>
                <w:szCs w:val="24"/>
              </w:rPr>
            </w:pPr>
            <w:r w:rsidRPr="00943FD4">
              <w:rPr>
                <w:sz w:val="24"/>
                <w:szCs w:val="24"/>
              </w:rPr>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w:t>
            </w:r>
          </w:p>
        </w:tc>
        <w:tc>
          <w:tcPr>
            <w:tcW w:w="6520" w:type="dxa"/>
          </w:tcPr>
          <w:p w:rsidR="004079AF" w:rsidRPr="00943FD4" w:rsidRDefault="004079AF" w:rsidP="00DC1DAA">
            <w:pPr>
              <w:rPr>
                <w:sz w:val="24"/>
                <w:szCs w:val="24"/>
              </w:rPr>
            </w:pPr>
            <w:r w:rsidRPr="00943FD4">
              <w:rPr>
                <w:sz w:val="24"/>
                <w:szCs w:val="24"/>
              </w:rPr>
              <w:t>ПДД 2013 с примерами и комментариями</w:t>
            </w:r>
          </w:p>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 №13, №14 Перенос пострадавших</w:t>
            </w:r>
          </w:p>
          <w:p w:rsidR="004079AF" w:rsidRPr="00943FD4" w:rsidRDefault="004079AF" w:rsidP="00DC1DAA">
            <w:pPr>
              <w:rPr>
                <w:sz w:val="24"/>
                <w:szCs w:val="24"/>
              </w:rPr>
            </w:pPr>
            <w:r w:rsidRPr="00943FD4">
              <w:rPr>
                <w:sz w:val="24"/>
                <w:szCs w:val="24"/>
              </w:rPr>
              <w:t>№15 Транспортировка пострадавших</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tc>
      </w:tr>
      <w:tr w:rsidR="004079AF" w:rsidRPr="00943FD4" w:rsidTr="00943FD4">
        <w:trPr>
          <w:trHeight w:val="510"/>
        </w:trPr>
        <w:tc>
          <w:tcPr>
            <w:tcW w:w="709" w:type="dxa"/>
          </w:tcPr>
          <w:p w:rsidR="004079AF" w:rsidRPr="00943FD4" w:rsidRDefault="00576BF8" w:rsidP="00DC1DAA">
            <w:pPr>
              <w:rPr>
                <w:sz w:val="24"/>
                <w:szCs w:val="24"/>
              </w:rPr>
            </w:pPr>
            <w:r>
              <w:rPr>
                <w:sz w:val="24"/>
                <w:szCs w:val="24"/>
              </w:rPr>
              <w:t>6</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20.10</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Повреждения, характерные для лобового столкновения, удара в бок, резкого торможения, переворачивания. Повреждение при ударе о рулевое колесо. Типичные повреждения при наезде на пешехода. Достоверные и вероятные признаки перелома, черепно-мозговой травмы, повреждения позвоночника, таза, открытого пневмоторакса. </w:t>
            </w:r>
          </w:p>
        </w:tc>
        <w:tc>
          <w:tcPr>
            <w:tcW w:w="6520" w:type="dxa"/>
          </w:tcPr>
          <w:p w:rsidR="004079AF" w:rsidRPr="00943FD4" w:rsidRDefault="004079AF" w:rsidP="00DC1DAA">
            <w:pPr>
              <w:rPr>
                <w:sz w:val="24"/>
                <w:szCs w:val="24"/>
              </w:rPr>
            </w:pPr>
            <w:r w:rsidRPr="00943FD4">
              <w:rPr>
                <w:sz w:val="24"/>
                <w:szCs w:val="24"/>
              </w:rPr>
              <w:t xml:space="preserve">Учебные пособия «Азбука спасения», «Основы медицинских знаний»; </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 xml:space="preserve">Комплект из 15 плакатов </w:t>
            </w:r>
          </w:p>
          <w:p w:rsidR="004079AF" w:rsidRPr="00943FD4" w:rsidRDefault="004079AF" w:rsidP="00DC1DAA">
            <w:pPr>
              <w:rPr>
                <w:sz w:val="24"/>
                <w:szCs w:val="24"/>
              </w:rPr>
            </w:pPr>
            <w:r w:rsidRPr="00943FD4">
              <w:rPr>
                <w:sz w:val="24"/>
                <w:szCs w:val="24"/>
              </w:rPr>
              <w:t>№1 Доврачебная медпомощь при ДТП</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Презентация: Оказание первой доврачебной помощи в экстремальных ситуациях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tc>
      </w:tr>
      <w:tr w:rsidR="004079AF" w:rsidRPr="00943FD4" w:rsidTr="00943FD4">
        <w:trPr>
          <w:trHeight w:val="555"/>
        </w:trPr>
        <w:tc>
          <w:tcPr>
            <w:tcW w:w="709" w:type="dxa"/>
          </w:tcPr>
          <w:p w:rsidR="004079AF" w:rsidRPr="00943FD4" w:rsidRDefault="00576BF8" w:rsidP="00DC1DAA">
            <w:pPr>
              <w:rPr>
                <w:sz w:val="24"/>
                <w:szCs w:val="24"/>
              </w:rPr>
            </w:pPr>
            <w:r>
              <w:rPr>
                <w:sz w:val="24"/>
                <w:szCs w:val="24"/>
              </w:rPr>
              <w:t>7</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27.10</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rPr>
            </w:pPr>
            <w:r w:rsidRPr="00943FD4">
              <w:rPr>
                <w:sz w:val="24"/>
                <w:szCs w:val="24"/>
                <w:lang w:val="en-US"/>
              </w:rPr>
              <w:t>IY</w:t>
            </w:r>
            <w:r w:rsidRPr="00943FD4">
              <w:rPr>
                <w:sz w:val="24"/>
                <w:szCs w:val="24"/>
              </w:rPr>
              <w:t>. Угрожающие жизни состояния механических и термических поражениях</w:t>
            </w: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Определение понятий: </w:t>
            </w:r>
            <w:proofErr w:type="spellStart"/>
            <w:r w:rsidRPr="00943FD4">
              <w:rPr>
                <w:sz w:val="24"/>
                <w:szCs w:val="24"/>
              </w:rPr>
              <w:t>предагональное</w:t>
            </w:r>
            <w:proofErr w:type="spellEnd"/>
            <w:r w:rsidRPr="00943FD4">
              <w:rPr>
                <w:sz w:val="24"/>
                <w:szCs w:val="24"/>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Презентация: Оказание первой медицинской помощи.</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 xml:space="preserve">Комплект из 15 плакатов </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rPr>
          <w:trHeight w:val="555"/>
        </w:trPr>
        <w:tc>
          <w:tcPr>
            <w:tcW w:w="709" w:type="dxa"/>
          </w:tcPr>
          <w:p w:rsidR="004079AF" w:rsidRPr="00943FD4" w:rsidRDefault="00576BF8" w:rsidP="00DC1DAA">
            <w:pPr>
              <w:rPr>
                <w:sz w:val="24"/>
                <w:szCs w:val="24"/>
              </w:rPr>
            </w:pPr>
            <w:r>
              <w:rPr>
                <w:sz w:val="24"/>
                <w:szCs w:val="24"/>
              </w:rPr>
              <w:t>8</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10.11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tabs>
                <w:tab w:val="left" w:pos="2880"/>
              </w:tabs>
              <w:jc w:val="both"/>
              <w:rPr>
                <w:sz w:val="24"/>
                <w:szCs w:val="24"/>
              </w:rPr>
            </w:pPr>
            <w:r w:rsidRPr="00943FD4">
              <w:rPr>
                <w:sz w:val="24"/>
                <w:szCs w:val="24"/>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4079AF" w:rsidRPr="00943FD4" w:rsidRDefault="004079AF" w:rsidP="00DC1DAA">
            <w:pPr>
              <w:tabs>
                <w:tab w:val="left" w:pos="2880"/>
              </w:tabs>
              <w:jc w:val="both"/>
              <w:rPr>
                <w:sz w:val="24"/>
                <w:szCs w:val="24"/>
              </w:rPr>
            </w:pPr>
            <w:r w:rsidRPr="00943FD4">
              <w:rPr>
                <w:sz w:val="24"/>
                <w:szCs w:val="24"/>
              </w:rPr>
              <w:lastRenderedPageBreak/>
              <w:t>Острая дыхательная недостаточность. Причины, клинические признаки, способы снижения степени дыхательной недостаточности при оказании первой мед</w:t>
            </w:r>
            <w:proofErr w:type="gramStart"/>
            <w:r w:rsidRPr="00943FD4">
              <w:rPr>
                <w:sz w:val="24"/>
                <w:szCs w:val="24"/>
              </w:rPr>
              <w:t>.</w:t>
            </w:r>
            <w:proofErr w:type="gramEnd"/>
            <w:r w:rsidRPr="00943FD4">
              <w:rPr>
                <w:sz w:val="24"/>
                <w:szCs w:val="24"/>
              </w:rPr>
              <w:t xml:space="preserve"> </w:t>
            </w:r>
            <w:proofErr w:type="gramStart"/>
            <w:r w:rsidRPr="00943FD4">
              <w:rPr>
                <w:sz w:val="24"/>
                <w:szCs w:val="24"/>
              </w:rPr>
              <w:t>п</w:t>
            </w:r>
            <w:proofErr w:type="gramEnd"/>
            <w:r w:rsidRPr="00943FD4">
              <w:rPr>
                <w:sz w:val="24"/>
                <w:szCs w:val="24"/>
              </w:rPr>
              <w:t>омощи. классификация повреждения грудной клетки. Асфиксия.</w:t>
            </w:r>
          </w:p>
          <w:p w:rsidR="004079AF" w:rsidRPr="00943FD4" w:rsidRDefault="004079AF" w:rsidP="00DC1DAA">
            <w:pPr>
              <w:tabs>
                <w:tab w:val="left" w:pos="2880"/>
              </w:tabs>
              <w:jc w:val="both"/>
              <w:rPr>
                <w:sz w:val="24"/>
                <w:szCs w:val="24"/>
              </w:rPr>
            </w:pPr>
            <w:r w:rsidRPr="00943FD4">
              <w:rPr>
                <w:sz w:val="24"/>
                <w:szCs w:val="24"/>
              </w:rPr>
              <w:t>Синдром утраты сознания. Кома. Причины. Способы профилактики асфиксии при утрате сознания. Особенности угрожающих жизни состояний у детей, стариков, беременных женщин.</w:t>
            </w:r>
          </w:p>
        </w:tc>
        <w:tc>
          <w:tcPr>
            <w:tcW w:w="6520" w:type="dxa"/>
          </w:tcPr>
          <w:p w:rsidR="004079AF" w:rsidRPr="00943FD4" w:rsidRDefault="004079AF" w:rsidP="00DC1DAA">
            <w:pPr>
              <w:rPr>
                <w:sz w:val="24"/>
                <w:szCs w:val="24"/>
              </w:rPr>
            </w:pPr>
            <w:r w:rsidRPr="00943FD4">
              <w:rPr>
                <w:sz w:val="24"/>
                <w:szCs w:val="24"/>
              </w:rPr>
              <w:lastRenderedPageBreak/>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lastRenderedPageBreak/>
              <w:t>Презентация: Оказание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p>
        </w:tc>
      </w:tr>
      <w:tr w:rsidR="004079AF" w:rsidRPr="00943FD4" w:rsidTr="00943FD4">
        <w:trPr>
          <w:trHeight w:val="780"/>
        </w:trPr>
        <w:tc>
          <w:tcPr>
            <w:tcW w:w="709" w:type="dxa"/>
          </w:tcPr>
          <w:p w:rsidR="004079AF" w:rsidRPr="00943FD4" w:rsidRDefault="00576BF8" w:rsidP="00DC1DAA">
            <w:pPr>
              <w:rPr>
                <w:sz w:val="24"/>
                <w:szCs w:val="24"/>
              </w:rPr>
            </w:pPr>
            <w:r>
              <w:rPr>
                <w:sz w:val="24"/>
                <w:szCs w:val="24"/>
              </w:rPr>
              <w:lastRenderedPageBreak/>
              <w:t>9.</w:t>
            </w:r>
          </w:p>
        </w:tc>
        <w:tc>
          <w:tcPr>
            <w:tcW w:w="851" w:type="dxa"/>
            <w:gridSpan w:val="2"/>
          </w:tcPr>
          <w:p w:rsidR="004079AF" w:rsidRPr="00943FD4" w:rsidRDefault="004079AF" w:rsidP="004079AF">
            <w:pPr>
              <w:jc w:val="center"/>
              <w:rPr>
                <w:sz w:val="24"/>
                <w:szCs w:val="24"/>
              </w:rPr>
            </w:pPr>
            <w:r w:rsidRPr="00943FD4">
              <w:rPr>
                <w:sz w:val="24"/>
                <w:szCs w:val="24"/>
              </w:rPr>
              <w:t>17.11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shd w:val="clear" w:color="auto" w:fill="auto"/>
          </w:tcPr>
          <w:p w:rsidR="004079AF" w:rsidRPr="00943FD4" w:rsidRDefault="004079AF" w:rsidP="00DC1DAA">
            <w:pPr>
              <w:rPr>
                <w:sz w:val="24"/>
                <w:szCs w:val="24"/>
              </w:rPr>
            </w:pPr>
            <w:r w:rsidRPr="00943FD4">
              <w:rPr>
                <w:sz w:val="24"/>
                <w:szCs w:val="24"/>
                <w:lang w:val="en-US"/>
              </w:rPr>
              <w:t>Y</w:t>
            </w:r>
            <w:r w:rsidRPr="00943FD4">
              <w:rPr>
                <w:sz w:val="24"/>
                <w:szCs w:val="24"/>
              </w:rPr>
              <w:t>. Психические реакции при авариях. Острые психозы. Особенности оказания помощи пострадавшим в состоянии неадекватности.</w:t>
            </w:r>
          </w:p>
        </w:tc>
        <w:tc>
          <w:tcPr>
            <w:tcW w:w="4536" w:type="dxa"/>
          </w:tcPr>
          <w:p w:rsidR="004079AF" w:rsidRPr="00943FD4" w:rsidRDefault="004079AF" w:rsidP="00DC1DAA">
            <w:pPr>
              <w:rPr>
                <w:sz w:val="24"/>
                <w:szCs w:val="24"/>
              </w:rPr>
            </w:pPr>
            <w:r w:rsidRPr="00943FD4">
              <w:rPr>
                <w:sz w:val="24"/>
                <w:szCs w:val="24"/>
              </w:rPr>
              <w:t>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w:t>
            </w:r>
          </w:p>
        </w:tc>
        <w:tc>
          <w:tcPr>
            <w:tcW w:w="6520" w:type="dxa"/>
          </w:tcPr>
          <w:p w:rsidR="004079AF" w:rsidRPr="00943FD4" w:rsidRDefault="004079AF" w:rsidP="00DC1DAA">
            <w:pPr>
              <w:rPr>
                <w:sz w:val="24"/>
                <w:szCs w:val="24"/>
              </w:rPr>
            </w:pPr>
            <w:r w:rsidRPr="00943FD4">
              <w:rPr>
                <w:sz w:val="24"/>
                <w:szCs w:val="24"/>
              </w:rPr>
              <w:t>ПДД 2015 с примерами и комментариями</w:t>
            </w:r>
          </w:p>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p>
        </w:tc>
      </w:tr>
      <w:tr w:rsidR="004079AF" w:rsidRPr="00943FD4" w:rsidTr="00943FD4">
        <w:trPr>
          <w:trHeight w:val="1262"/>
        </w:trPr>
        <w:tc>
          <w:tcPr>
            <w:tcW w:w="709" w:type="dxa"/>
          </w:tcPr>
          <w:p w:rsidR="004079AF" w:rsidRPr="00943FD4" w:rsidRDefault="004079AF" w:rsidP="00576BF8">
            <w:pPr>
              <w:rPr>
                <w:sz w:val="24"/>
                <w:szCs w:val="24"/>
              </w:rPr>
            </w:pPr>
            <w:r w:rsidRPr="00943FD4">
              <w:rPr>
                <w:sz w:val="24"/>
                <w:szCs w:val="24"/>
              </w:rPr>
              <w:t>1</w:t>
            </w:r>
            <w:r w:rsidR="00576BF8">
              <w:rPr>
                <w:sz w:val="24"/>
                <w:szCs w:val="24"/>
              </w:rPr>
              <w:t>0</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24.11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shd w:val="clear" w:color="auto" w:fill="auto"/>
          </w:tcPr>
          <w:p w:rsidR="004079AF" w:rsidRPr="00943FD4" w:rsidRDefault="004079AF" w:rsidP="00DC1DAA">
            <w:pPr>
              <w:rPr>
                <w:sz w:val="24"/>
                <w:szCs w:val="24"/>
                <w:lang w:val="en-US"/>
              </w:rPr>
            </w:pP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опьянения.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tc>
      </w:tr>
      <w:tr w:rsidR="004079AF" w:rsidRPr="00943FD4" w:rsidTr="00943FD4">
        <w:trPr>
          <w:trHeight w:val="555"/>
        </w:trPr>
        <w:tc>
          <w:tcPr>
            <w:tcW w:w="709" w:type="dxa"/>
          </w:tcPr>
          <w:p w:rsidR="004079AF" w:rsidRPr="00943FD4" w:rsidRDefault="004079AF" w:rsidP="00576BF8">
            <w:pPr>
              <w:rPr>
                <w:sz w:val="24"/>
                <w:szCs w:val="24"/>
              </w:rPr>
            </w:pPr>
            <w:r w:rsidRPr="00943FD4">
              <w:rPr>
                <w:sz w:val="24"/>
                <w:szCs w:val="24"/>
              </w:rPr>
              <w:t>1</w:t>
            </w:r>
            <w:r w:rsidR="00576BF8">
              <w:rPr>
                <w:sz w:val="24"/>
                <w:szCs w:val="24"/>
              </w:rPr>
              <w:t>1</w:t>
            </w:r>
          </w:p>
        </w:tc>
        <w:tc>
          <w:tcPr>
            <w:tcW w:w="851" w:type="dxa"/>
            <w:gridSpan w:val="2"/>
          </w:tcPr>
          <w:p w:rsidR="004079AF" w:rsidRPr="00943FD4" w:rsidRDefault="004079AF" w:rsidP="004079AF">
            <w:pPr>
              <w:jc w:val="center"/>
              <w:rPr>
                <w:sz w:val="24"/>
                <w:szCs w:val="24"/>
              </w:rPr>
            </w:pPr>
            <w:r w:rsidRPr="00943FD4">
              <w:rPr>
                <w:sz w:val="24"/>
                <w:szCs w:val="24"/>
              </w:rPr>
              <w:t>01.12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rPr>
            </w:pPr>
            <w:r w:rsidRPr="00943FD4">
              <w:rPr>
                <w:sz w:val="24"/>
                <w:szCs w:val="24"/>
                <w:lang w:val="en-US"/>
              </w:rPr>
              <w:t>YI</w:t>
            </w:r>
            <w:r w:rsidRPr="00943FD4">
              <w:rPr>
                <w:sz w:val="24"/>
                <w:szCs w:val="24"/>
              </w:rPr>
              <w:t>. Термические поражения</w:t>
            </w: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медпомощи пострадавшим с ожогами глаз, верхних дыхательных путей.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tc>
      </w:tr>
      <w:tr w:rsidR="004079AF" w:rsidRPr="00943FD4" w:rsidTr="00943FD4">
        <w:trPr>
          <w:trHeight w:val="555"/>
        </w:trPr>
        <w:tc>
          <w:tcPr>
            <w:tcW w:w="709" w:type="dxa"/>
          </w:tcPr>
          <w:p w:rsidR="004079AF" w:rsidRPr="00943FD4" w:rsidRDefault="004079AF" w:rsidP="00576BF8">
            <w:pPr>
              <w:rPr>
                <w:sz w:val="24"/>
                <w:szCs w:val="24"/>
              </w:rPr>
            </w:pPr>
            <w:r w:rsidRPr="00943FD4">
              <w:rPr>
                <w:sz w:val="24"/>
                <w:szCs w:val="24"/>
              </w:rPr>
              <w:t>1</w:t>
            </w:r>
            <w:r w:rsidR="00576BF8">
              <w:rPr>
                <w:sz w:val="24"/>
                <w:szCs w:val="24"/>
              </w:rPr>
              <w:t>2</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08.12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Тепловой удар. Принципы оказания первой медицинской помощи. </w:t>
            </w:r>
            <w:proofErr w:type="spellStart"/>
            <w:r w:rsidRPr="00943FD4">
              <w:rPr>
                <w:sz w:val="24"/>
                <w:szCs w:val="24"/>
              </w:rPr>
              <w:t>Холодовая</w:t>
            </w:r>
            <w:proofErr w:type="spellEnd"/>
            <w:r w:rsidRPr="00943FD4">
              <w:rPr>
                <w:sz w:val="24"/>
                <w:szCs w:val="24"/>
              </w:rPr>
              <w:t xml:space="preserve"> травма. Отморожения, переохлаждение. Способы согревания при холодной травме.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lastRenderedPageBreak/>
              <w:t xml:space="preserve">Интерактивная доска, модуль «Плакаты и стенды», раздел «Основы первой медицинской </w:t>
            </w:r>
            <w:proofErr w:type="spellStart"/>
            <w:r w:rsidRPr="00943FD4">
              <w:rPr>
                <w:sz w:val="24"/>
                <w:szCs w:val="24"/>
              </w:rPr>
              <w:t>помощи</w:t>
            </w:r>
            <w:proofErr w:type="gramStart"/>
            <w:r w:rsidRPr="00943FD4">
              <w:rPr>
                <w:sz w:val="24"/>
                <w:szCs w:val="24"/>
              </w:rPr>
              <w:t>»К</w:t>
            </w:r>
            <w:proofErr w:type="gramEnd"/>
            <w:r w:rsidRPr="00943FD4">
              <w:rPr>
                <w:sz w:val="24"/>
                <w:szCs w:val="24"/>
              </w:rPr>
              <w:t>омплект</w:t>
            </w:r>
            <w:proofErr w:type="spellEnd"/>
            <w:r w:rsidRPr="00943FD4">
              <w:rPr>
                <w:sz w:val="24"/>
                <w:szCs w:val="24"/>
              </w:rPr>
              <w:t xml:space="preserve"> из 15 плакатов «Доврачебная медицинская помощь»</w:t>
            </w:r>
          </w:p>
          <w:p w:rsidR="004079AF" w:rsidRPr="00943FD4" w:rsidRDefault="004079AF" w:rsidP="00DC1DAA">
            <w:pPr>
              <w:rPr>
                <w:sz w:val="24"/>
                <w:szCs w:val="24"/>
              </w:rPr>
            </w:pPr>
            <w:r w:rsidRPr="00943FD4">
              <w:rPr>
                <w:sz w:val="24"/>
                <w:szCs w:val="24"/>
              </w:rPr>
              <w:t>№11 Тепловой удар</w:t>
            </w:r>
          </w:p>
        </w:tc>
      </w:tr>
      <w:tr w:rsidR="004079AF" w:rsidRPr="00943FD4" w:rsidTr="00943FD4">
        <w:trPr>
          <w:trHeight w:val="555"/>
        </w:trPr>
        <w:tc>
          <w:tcPr>
            <w:tcW w:w="709" w:type="dxa"/>
          </w:tcPr>
          <w:p w:rsidR="004079AF" w:rsidRPr="00943FD4" w:rsidRDefault="004079AF" w:rsidP="00576BF8">
            <w:pPr>
              <w:rPr>
                <w:sz w:val="24"/>
                <w:szCs w:val="24"/>
              </w:rPr>
            </w:pPr>
            <w:r w:rsidRPr="00943FD4">
              <w:rPr>
                <w:sz w:val="24"/>
                <w:szCs w:val="24"/>
              </w:rPr>
              <w:lastRenderedPageBreak/>
              <w:t>1</w:t>
            </w:r>
            <w:r w:rsidR="00576BF8">
              <w:rPr>
                <w:sz w:val="24"/>
                <w:szCs w:val="24"/>
              </w:rPr>
              <w:t>3</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15.12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rPr>
            </w:pP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Практика. Работа с плакатами: «Оказание первой помощи при бытовых ожогах».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tc>
      </w:tr>
      <w:tr w:rsidR="004079AF" w:rsidRPr="00943FD4" w:rsidTr="00943FD4">
        <w:trPr>
          <w:trHeight w:val="841"/>
        </w:trPr>
        <w:tc>
          <w:tcPr>
            <w:tcW w:w="709" w:type="dxa"/>
          </w:tcPr>
          <w:p w:rsidR="004079AF" w:rsidRPr="00943FD4" w:rsidRDefault="004079AF" w:rsidP="00576BF8">
            <w:pPr>
              <w:rPr>
                <w:sz w:val="24"/>
                <w:szCs w:val="24"/>
              </w:rPr>
            </w:pPr>
            <w:r w:rsidRPr="00943FD4">
              <w:rPr>
                <w:sz w:val="24"/>
                <w:szCs w:val="24"/>
              </w:rPr>
              <w:t>1</w:t>
            </w:r>
            <w:r w:rsidR="00576BF8">
              <w:rPr>
                <w:sz w:val="24"/>
                <w:szCs w:val="24"/>
              </w:rPr>
              <w:t>4</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22.12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tcPr>
          <w:p w:rsidR="004079AF" w:rsidRPr="00943FD4" w:rsidRDefault="004079AF" w:rsidP="00DC1DAA">
            <w:pPr>
              <w:rPr>
                <w:sz w:val="24"/>
                <w:szCs w:val="24"/>
              </w:rPr>
            </w:pPr>
            <w:r w:rsidRPr="00943FD4">
              <w:rPr>
                <w:sz w:val="24"/>
                <w:szCs w:val="24"/>
                <w:lang w:val="en-US"/>
              </w:rPr>
              <w:t>YII</w:t>
            </w:r>
            <w:r w:rsidRPr="00943FD4">
              <w:rPr>
                <w:sz w:val="24"/>
                <w:szCs w:val="24"/>
              </w:rPr>
              <w:t>. Организационно-правовые аспекты оказания помощи пострадавшим при дорожно-транспортных происшествиях.</w:t>
            </w:r>
          </w:p>
        </w:tc>
        <w:tc>
          <w:tcPr>
            <w:tcW w:w="4536" w:type="dxa"/>
          </w:tcPr>
          <w:p w:rsidR="004079AF" w:rsidRPr="00943FD4" w:rsidRDefault="004079AF" w:rsidP="00DC1DAA">
            <w:pPr>
              <w:tabs>
                <w:tab w:val="left" w:pos="2880"/>
              </w:tabs>
              <w:jc w:val="both"/>
              <w:rPr>
                <w:sz w:val="24"/>
                <w:szCs w:val="24"/>
              </w:rPr>
            </w:pPr>
            <w:r w:rsidRPr="00943FD4">
              <w:rPr>
                <w:sz w:val="24"/>
                <w:szCs w:val="24"/>
              </w:rPr>
              <w:t xml:space="preserve">Основы действующего закона (административное и уголовное право) относительно оказания 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tc>
        <w:tc>
          <w:tcPr>
            <w:tcW w:w="6520" w:type="dxa"/>
          </w:tcPr>
          <w:p w:rsidR="004079AF" w:rsidRPr="00943FD4" w:rsidRDefault="004079AF" w:rsidP="00DC1DAA">
            <w:pPr>
              <w:rPr>
                <w:sz w:val="24"/>
                <w:szCs w:val="24"/>
              </w:rPr>
            </w:pPr>
            <w:r w:rsidRPr="00943FD4">
              <w:rPr>
                <w:sz w:val="24"/>
                <w:szCs w:val="24"/>
              </w:rPr>
              <w:t>ПДД 2015 с примерами и комментариями</w:t>
            </w:r>
          </w:p>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Мультимедийное учебно-методическое пособие «Юридическая документация»</w:t>
            </w:r>
          </w:p>
        </w:tc>
      </w:tr>
      <w:tr w:rsidR="004079AF" w:rsidRPr="00943FD4" w:rsidTr="00943FD4">
        <w:tc>
          <w:tcPr>
            <w:tcW w:w="709" w:type="dxa"/>
          </w:tcPr>
          <w:p w:rsidR="004079AF" w:rsidRPr="00943FD4" w:rsidRDefault="004079AF" w:rsidP="00576BF8">
            <w:pPr>
              <w:rPr>
                <w:sz w:val="24"/>
                <w:szCs w:val="24"/>
              </w:rPr>
            </w:pPr>
            <w:r w:rsidRPr="00943FD4">
              <w:rPr>
                <w:sz w:val="24"/>
                <w:szCs w:val="24"/>
              </w:rPr>
              <w:t>1</w:t>
            </w:r>
            <w:r w:rsidR="00576BF8">
              <w:rPr>
                <w:sz w:val="24"/>
                <w:szCs w:val="24"/>
              </w:rPr>
              <w:t>5</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29.12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tcPr>
          <w:p w:rsidR="004079AF" w:rsidRPr="00943FD4" w:rsidRDefault="004079AF" w:rsidP="00DC1DAA">
            <w:pPr>
              <w:rPr>
                <w:sz w:val="24"/>
                <w:szCs w:val="24"/>
              </w:rPr>
            </w:pPr>
            <w:r w:rsidRPr="00943FD4">
              <w:rPr>
                <w:sz w:val="24"/>
                <w:szCs w:val="24"/>
                <w:lang w:val="en-US"/>
              </w:rPr>
              <w:t>YIII</w:t>
            </w:r>
            <w:r w:rsidRPr="00943FD4">
              <w:rPr>
                <w:sz w:val="24"/>
                <w:szCs w:val="24"/>
              </w:rPr>
              <w:t>. Острые, угрожающие жизни терапевтические состояния</w:t>
            </w:r>
          </w:p>
        </w:tc>
        <w:tc>
          <w:tcPr>
            <w:tcW w:w="4536" w:type="dxa"/>
          </w:tcPr>
          <w:p w:rsidR="004079AF" w:rsidRPr="00943FD4" w:rsidRDefault="004079AF" w:rsidP="00DC1DAA">
            <w:pPr>
              <w:rPr>
                <w:sz w:val="24"/>
                <w:szCs w:val="24"/>
              </w:rPr>
            </w:pPr>
            <w:proofErr w:type="gramStart"/>
            <w:r w:rsidRPr="00943FD4">
              <w:rPr>
                <w:sz w:val="24"/>
                <w:szCs w:val="24"/>
              </w:rPr>
              <w:t>Диабетическая</w:t>
            </w:r>
            <w:proofErr w:type="gramEnd"/>
            <w:r w:rsidRPr="00943FD4">
              <w:rPr>
                <w:sz w:val="24"/>
                <w:szCs w:val="24"/>
              </w:rPr>
              <w:t xml:space="preserve"> кома. Острая </w:t>
            </w:r>
            <w:proofErr w:type="gramStart"/>
            <w:r w:rsidRPr="00943FD4">
              <w:rPr>
                <w:sz w:val="24"/>
                <w:szCs w:val="24"/>
              </w:rPr>
              <w:t>сердечно-сосудистая</w:t>
            </w:r>
            <w:proofErr w:type="gramEnd"/>
            <w:r w:rsidRPr="00943FD4">
              <w:rPr>
                <w:sz w:val="24"/>
                <w:szCs w:val="24"/>
              </w:rPr>
              <w:t xml:space="preserve">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rsidR="004079AF" w:rsidRPr="00943FD4" w:rsidRDefault="004079AF" w:rsidP="00DC1DAA">
            <w:pPr>
              <w:tabs>
                <w:tab w:val="left" w:pos="2880"/>
              </w:tabs>
              <w:jc w:val="both"/>
              <w:rPr>
                <w:sz w:val="24"/>
                <w:szCs w:val="24"/>
              </w:rPr>
            </w:pPr>
            <w:r w:rsidRPr="00943FD4">
              <w:rPr>
                <w:sz w:val="24"/>
                <w:szCs w:val="24"/>
              </w:rPr>
              <w:t xml:space="preserve">Оказание первой медицинской помощи при отравлении едой.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c>
          <w:tcPr>
            <w:tcW w:w="709" w:type="dxa"/>
          </w:tcPr>
          <w:p w:rsidR="004079AF" w:rsidRPr="00943FD4" w:rsidRDefault="004079AF" w:rsidP="00576BF8">
            <w:pPr>
              <w:rPr>
                <w:sz w:val="24"/>
                <w:szCs w:val="24"/>
              </w:rPr>
            </w:pPr>
            <w:r w:rsidRPr="00943FD4">
              <w:rPr>
                <w:sz w:val="24"/>
                <w:szCs w:val="24"/>
              </w:rPr>
              <w:t>1</w:t>
            </w:r>
            <w:r w:rsidR="00576BF8">
              <w:rPr>
                <w:sz w:val="24"/>
                <w:szCs w:val="24"/>
              </w:rPr>
              <w:t>6</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31.12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rPr>
            </w:pPr>
            <w:r w:rsidRPr="00943FD4">
              <w:rPr>
                <w:sz w:val="24"/>
                <w:szCs w:val="24"/>
                <w:lang w:val="en-US"/>
              </w:rPr>
              <w:t>IX</w:t>
            </w:r>
            <w:r w:rsidRPr="00943FD4">
              <w:rPr>
                <w:sz w:val="24"/>
                <w:szCs w:val="24"/>
              </w:rPr>
              <w:t xml:space="preserve">. Проведение сердечно-легочной реанимации, устранение асфиксии при </w:t>
            </w:r>
            <w:r w:rsidRPr="00943FD4">
              <w:rPr>
                <w:sz w:val="24"/>
                <w:szCs w:val="24"/>
              </w:rPr>
              <w:lastRenderedPageBreak/>
              <w:t>оказании первой медицинской помощи пострадавшим в ДТП</w:t>
            </w:r>
          </w:p>
        </w:tc>
        <w:tc>
          <w:tcPr>
            <w:tcW w:w="4536" w:type="dxa"/>
          </w:tcPr>
          <w:p w:rsidR="004079AF" w:rsidRPr="00943FD4" w:rsidRDefault="004079AF" w:rsidP="00DC1DAA">
            <w:pPr>
              <w:rPr>
                <w:sz w:val="24"/>
                <w:szCs w:val="24"/>
              </w:rPr>
            </w:pPr>
            <w:r w:rsidRPr="00943FD4">
              <w:rPr>
                <w:sz w:val="24"/>
                <w:szCs w:val="24"/>
              </w:rPr>
              <w:lastRenderedPageBreak/>
              <w:t xml:space="preserve">Оценка тяжести состояния пострадавшего и определение показаний к проведению сердечно-легочной реанимации. </w:t>
            </w:r>
          </w:p>
        </w:tc>
        <w:tc>
          <w:tcPr>
            <w:tcW w:w="6520" w:type="dxa"/>
          </w:tcPr>
          <w:p w:rsidR="004079AF" w:rsidRPr="00943FD4" w:rsidRDefault="004079AF" w:rsidP="00DC1DAA">
            <w:pPr>
              <w:rPr>
                <w:sz w:val="24"/>
                <w:szCs w:val="24"/>
              </w:rPr>
            </w:pPr>
            <w:r w:rsidRPr="00943FD4">
              <w:rPr>
                <w:sz w:val="24"/>
                <w:szCs w:val="24"/>
              </w:rPr>
              <w:t>ПДД 2015 с примерами и комментариями</w:t>
            </w:r>
          </w:p>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lastRenderedPageBreak/>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c>
          <w:tcPr>
            <w:tcW w:w="709" w:type="dxa"/>
          </w:tcPr>
          <w:p w:rsidR="004079AF" w:rsidRPr="00943FD4" w:rsidRDefault="004079AF" w:rsidP="00576BF8">
            <w:pPr>
              <w:rPr>
                <w:sz w:val="24"/>
                <w:szCs w:val="24"/>
              </w:rPr>
            </w:pPr>
            <w:r w:rsidRPr="00943FD4">
              <w:rPr>
                <w:sz w:val="24"/>
                <w:szCs w:val="24"/>
              </w:rPr>
              <w:lastRenderedPageBreak/>
              <w:t>1</w:t>
            </w:r>
            <w:r w:rsidR="00576BF8">
              <w:rPr>
                <w:sz w:val="24"/>
                <w:szCs w:val="24"/>
              </w:rPr>
              <w:t>7</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12.01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tabs>
                <w:tab w:val="num" w:pos="0"/>
              </w:tabs>
              <w:jc w:val="both"/>
              <w:rPr>
                <w:sz w:val="24"/>
                <w:szCs w:val="24"/>
              </w:rPr>
            </w:pPr>
            <w:r w:rsidRPr="00943FD4">
              <w:rPr>
                <w:sz w:val="24"/>
                <w:szCs w:val="24"/>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c>
          <w:tcPr>
            <w:tcW w:w="709" w:type="dxa"/>
          </w:tcPr>
          <w:p w:rsidR="004079AF" w:rsidRPr="00943FD4" w:rsidRDefault="00576BF8" w:rsidP="00DC1DAA">
            <w:pPr>
              <w:rPr>
                <w:sz w:val="24"/>
                <w:szCs w:val="24"/>
              </w:rPr>
            </w:pPr>
            <w:r>
              <w:rPr>
                <w:sz w:val="24"/>
                <w:szCs w:val="24"/>
              </w:rPr>
              <w:t>18.</w:t>
            </w:r>
          </w:p>
        </w:tc>
        <w:tc>
          <w:tcPr>
            <w:tcW w:w="851" w:type="dxa"/>
            <w:gridSpan w:val="2"/>
          </w:tcPr>
          <w:p w:rsidR="004079AF" w:rsidRPr="00943FD4" w:rsidRDefault="004079AF" w:rsidP="004079AF">
            <w:pPr>
              <w:jc w:val="center"/>
              <w:rPr>
                <w:sz w:val="24"/>
                <w:szCs w:val="24"/>
              </w:rPr>
            </w:pPr>
            <w:r w:rsidRPr="00943FD4">
              <w:rPr>
                <w:sz w:val="24"/>
                <w:szCs w:val="24"/>
              </w:rPr>
              <w:t>19.01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 xml:space="preserve">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c>
          <w:tcPr>
            <w:tcW w:w="709" w:type="dxa"/>
          </w:tcPr>
          <w:p w:rsidR="004079AF" w:rsidRPr="00943FD4" w:rsidRDefault="00576BF8" w:rsidP="00DC1DAA">
            <w:pPr>
              <w:rPr>
                <w:sz w:val="24"/>
                <w:szCs w:val="24"/>
              </w:rPr>
            </w:pPr>
            <w:r>
              <w:rPr>
                <w:sz w:val="24"/>
                <w:szCs w:val="24"/>
              </w:rPr>
              <w:t>19</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26.01</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 xml:space="preserve">Особенности проведения сердечно-легочной реанимации детям. Устранение механической асфиксии у детей.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tc>
      </w:tr>
      <w:tr w:rsidR="004079AF" w:rsidRPr="00943FD4" w:rsidTr="00943FD4">
        <w:tc>
          <w:tcPr>
            <w:tcW w:w="709" w:type="dxa"/>
          </w:tcPr>
          <w:p w:rsidR="004079AF" w:rsidRPr="00943FD4" w:rsidRDefault="00576BF8" w:rsidP="00DC1DAA">
            <w:pPr>
              <w:rPr>
                <w:sz w:val="24"/>
                <w:szCs w:val="24"/>
              </w:rPr>
            </w:pPr>
            <w:r>
              <w:rPr>
                <w:sz w:val="24"/>
                <w:szCs w:val="24"/>
              </w:rPr>
              <w:t>20</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02.02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Практика. Работа с плакатами: «Доврачебная медицинская помощь», «Сердечно-легочная реанимация».</w:t>
            </w:r>
          </w:p>
          <w:p w:rsidR="004079AF" w:rsidRPr="00943FD4" w:rsidRDefault="004079AF" w:rsidP="00DC1DAA">
            <w:pPr>
              <w:tabs>
                <w:tab w:val="left" w:pos="2880"/>
              </w:tabs>
              <w:jc w:val="both"/>
              <w:rPr>
                <w:sz w:val="24"/>
                <w:szCs w:val="24"/>
              </w:rPr>
            </w:pPr>
            <w:r w:rsidRPr="00943FD4">
              <w:rPr>
                <w:sz w:val="24"/>
                <w:szCs w:val="24"/>
              </w:rPr>
              <w:lastRenderedPageBreak/>
              <w:t xml:space="preserve">Знакомство с тренажером «Гоша». Оказание первой помощи (практические навыки – см. приложение </w:t>
            </w:r>
            <w:proofErr w:type="spellStart"/>
            <w:r w:rsidRPr="00943FD4">
              <w:rPr>
                <w:sz w:val="24"/>
                <w:szCs w:val="24"/>
              </w:rPr>
              <w:t>пп</w:t>
            </w:r>
            <w:proofErr w:type="spellEnd"/>
            <w:r w:rsidRPr="00943FD4">
              <w:rPr>
                <w:sz w:val="24"/>
                <w:szCs w:val="24"/>
              </w:rPr>
              <w:t xml:space="preserve">. 1-8; 26). </w:t>
            </w:r>
          </w:p>
        </w:tc>
        <w:tc>
          <w:tcPr>
            <w:tcW w:w="6520" w:type="dxa"/>
          </w:tcPr>
          <w:p w:rsidR="004079AF" w:rsidRPr="00943FD4" w:rsidRDefault="004079AF" w:rsidP="00DC1DAA">
            <w:pPr>
              <w:rPr>
                <w:sz w:val="24"/>
                <w:szCs w:val="24"/>
              </w:rPr>
            </w:pPr>
            <w:r w:rsidRPr="00943FD4">
              <w:rPr>
                <w:sz w:val="24"/>
                <w:szCs w:val="24"/>
              </w:rPr>
              <w:lastRenderedPageBreak/>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lastRenderedPageBreak/>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№8, №9, №10 Сердечно-легочная реанимация</w:t>
            </w:r>
          </w:p>
          <w:p w:rsidR="004079AF" w:rsidRPr="00943FD4" w:rsidRDefault="004079AF" w:rsidP="00DC1DAA">
            <w:pPr>
              <w:rPr>
                <w:sz w:val="24"/>
                <w:szCs w:val="24"/>
              </w:rPr>
            </w:pPr>
            <w:r w:rsidRPr="00943FD4">
              <w:rPr>
                <w:sz w:val="24"/>
                <w:szCs w:val="24"/>
              </w:rPr>
              <w:t>Аптечка 2016</w:t>
            </w:r>
          </w:p>
        </w:tc>
      </w:tr>
      <w:tr w:rsidR="004079AF" w:rsidRPr="00943FD4" w:rsidTr="00943FD4">
        <w:tc>
          <w:tcPr>
            <w:tcW w:w="709" w:type="dxa"/>
          </w:tcPr>
          <w:p w:rsidR="004079AF" w:rsidRPr="00943FD4" w:rsidRDefault="004079AF" w:rsidP="00576BF8">
            <w:pPr>
              <w:rPr>
                <w:sz w:val="24"/>
                <w:szCs w:val="24"/>
              </w:rPr>
            </w:pPr>
            <w:r w:rsidRPr="00943FD4">
              <w:rPr>
                <w:sz w:val="24"/>
                <w:szCs w:val="24"/>
                <w:lang w:val="en-US"/>
              </w:rPr>
              <w:lastRenderedPageBreak/>
              <w:t>2</w:t>
            </w:r>
            <w:r w:rsidR="00576BF8">
              <w:rPr>
                <w:sz w:val="24"/>
                <w:szCs w:val="24"/>
              </w:rPr>
              <w:t>1</w:t>
            </w:r>
            <w:r w:rsidRPr="00943FD4">
              <w:rPr>
                <w:sz w:val="24"/>
                <w:szCs w:val="24"/>
                <w:lang w:val="en-US"/>
              </w:rPr>
              <w:t>.</w:t>
            </w:r>
          </w:p>
        </w:tc>
        <w:tc>
          <w:tcPr>
            <w:tcW w:w="851" w:type="dxa"/>
            <w:gridSpan w:val="2"/>
          </w:tcPr>
          <w:p w:rsidR="004079AF" w:rsidRPr="00943FD4" w:rsidRDefault="004079AF" w:rsidP="004079AF">
            <w:pPr>
              <w:jc w:val="center"/>
              <w:rPr>
                <w:sz w:val="24"/>
                <w:szCs w:val="24"/>
              </w:rPr>
            </w:pPr>
            <w:r w:rsidRPr="00943FD4">
              <w:rPr>
                <w:sz w:val="24"/>
                <w:szCs w:val="24"/>
              </w:rPr>
              <w:t>09.02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lang w:val="en-US"/>
              </w:rPr>
            </w:pPr>
            <w:r w:rsidRPr="00943FD4">
              <w:rPr>
                <w:sz w:val="24"/>
                <w:szCs w:val="24"/>
                <w:lang w:val="en-US"/>
              </w:rPr>
              <w:t>X.</w:t>
            </w:r>
            <w:r w:rsidRPr="00943FD4">
              <w:rPr>
                <w:sz w:val="24"/>
                <w:szCs w:val="24"/>
              </w:rPr>
              <w:t xml:space="preserve"> Остановка наружного кровотечения</w:t>
            </w:r>
          </w:p>
        </w:tc>
        <w:tc>
          <w:tcPr>
            <w:tcW w:w="4536" w:type="dxa"/>
          </w:tcPr>
          <w:p w:rsidR="004079AF" w:rsidRPr="00943FD4" w:rsidRDefault="004079AF" w:rsidP="00DC1DAA">
            <w:pPr>
              <w:rPr>
                <w:sz w:val="24"/>
                <w:szCs w:val="24"/>
              </w:rPr>
            </w:pPr>
            <w:r w:rsidRPr="00943FD4">
              <w:rPr>
                <w:sz w:val="24"/>
                <w:szCs w:val="24"/>
              </w:rPr>
              <w:t xml:space="preserve">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кровохаркании, кровавой рвоте, подозрении на внутрибрюшное кровотечение.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№2, №3, №4 Раны и кровотечения</w:t>
            </w:r>
          </w:p>
          <w:p w:rsidR="004079AF" w:rsidRPr="00943FD4" w:rsidRDefault="004079AF" w:rsidP="00DC1DAA">
            <w:pPr>
              <w:rPr>
                <w:sz w:val="24"/>
                <w:szCs w:val="24"/>
              </w:rPr>
            </w:pPr>
          </w:p>
        </w:tc>
      </w:tr>
      <w:tr w:rsidR="004079AF" w:rsidRPr="00943FD4" w:rsidTr="00943FD4">
        <w:tc>
          <w:tcPr>
            <w:tcW w:w="709" w:type="dxa"/>
          </w:tcPr>
          <w:p w:rsidR="004079AF" w:rsidRPr="00943FD4" w:rsidRDefault="004079AF" w:rsidP="00576BF8">
            <w:pPr>
              <w:rPr>
                <w:sz w:val="24"/>
                <w:szCs w:val="24"/>
              </w:rPr>
            </w:pPr>
            <w:r w:rsidRPr="00943FD4">
              <w:rPr>
                <w:sz w:val="24"/>
                <w:szCs w:val="24"/>
              </w:rPr>
              <w:t>2</w:t>
            </w:r>
            <w:r w:rsidR="00576BF8">
              <w:rPr>
                <w:sz w:val="24"/>
                <w:szCs w:val="24"/>
              </w:rPr>
              <w:t>2</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16.02</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Практика. Работа с плакатами: «Раны и кровотечения».</w:t>
            </w:r>
          </w:p>
          <w:p w:rsidR="004079AF" w:rsidRPr="00943FD4" w:rsidRDefault="004079AF" w:rsidP="00DC1DAA">
            <w:pPr>
              <w:rPr>
                <w:sz w:val="24"/>
                <w:szCs w:val="24"/>
              </w:rPr>
            </w:pPr>
            <w:r w:rsidRPr="00943FD4">
              <w:rPr>
                <w:sz w:val="24"/>
                <w:szCs w:val="24"/>
              </w:rPr>
              <w:t xml:space="preserve"> Тренажер «Гоша». Оказание первой помощи (практические навыки – приложение </w:t>
            </w:r>
            <w:proofErr w:type="spellStart"/>
            <w:r w:rsidRPr="00943FD4">
              <w:rPr>
                <w:sz w:val="24"/>
                <w:szCs w:val="24"/>
              </w:rPr>
              <w:t>пп</w:t>
            </w:r>
            <w:proofErr w:type="spellEnd"/>
            <w:r w:rsidRPr="00943FD4">
              <w:rPr>
                <w:sz w:val="24"/>
                <w:szCs w:val="24"/>
              </w:rPr>
              <w:t xml:space="preserve"> 9).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№2, №3, №4 Раны и кровотечения</w:t>
            </w:r>
          </w:p>
          <w:p w:rsidR="004079AF" w:rsidRPr="00943FD4" w:rsidRDefault="004079AF" w:rsidP="00DC1DAA">
            <w:pPr>
              <w:rPr>
                <w:sz w:val="24"/>
                <w:szCs w:val="24"/>
              </w:rPr>
            </w:pPr>
          </w:p>
        </w:tc>
      </w:tr>
      <w:tr w:rsidR="004079AF" w:rsidRPr="00943FD4" w:rsidTr="00943FD4">
        <w:tc>
          <w:tcPr>
            <w:tcW w:w="709" w:type="dxa"/>
          </w:tcPr>
          <w:p w:rsidR="004079AF" w:rsidRPr="00943FD4" w:rsidRDefault="004079AF" w:rsidP="00576BF8">
            <w:pPr>
              <w:rPr>
                <w:sz w:val="24"/>
                <w:szCs w:val="24"/>
              </w:rPr>
            </w:pPr>
            <w:r w:rsidRPr="00943FD4">
              <w:rPr>
                <w:sz w:val="24"/>
                <w:szCs w:val="24"/>
              </w:rPr>
              <w:t>2</w:t>
            </w:r>
            <w:r w:rsidR="00576BF8">
              <w:rPr>
                <w:sz w:val="24"/>
                <w:szCs w:val="24"/>
              </w:rPr>
              <w:t>3</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02.03</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lang w:val="en-US"/>
              </w:rPr>
            </w:pPr>
            <w:r w:rsidRPr="00943FD4">
              <w:rPr>
                <w:sz w:val="24"/>
                <w:szCs w:val="24"/>
                <w:lang w:val="en-US"/>
              </w:rPr>
              <w:t>XI.</w:t>
            </w:r>
            <w:r w:rsidRPr="00943FD4">
              <w:rPr>
                <w:sz w:val="24"/>
                <w:szCs w:val="24"/>
              </w:rPr>
              <w:t xml:space="preserve"> Транспортная иммобилизация</w:t>
            </w:r>
          </w:p>
        </w:tc>
        <w:tc>
          <w:tcPr>
            <w:tcW w:w="4536" w:type="dxa"/>
          </w:tcPr>
          <w:p w:rsidR="004079AF" w:rsidRPr="00943FD4" w:rsidRDefault="004079AF" w:rsidP="00DC1DAA">
            <w:pPr>
              <w:rPr>
                <w:sz w:val="24"/>
                <w:szCs w:val="24"/>
              </w:rPr>
            </w:pPr>
            <w:r w:rsidRPr="00943FD4">
              <w:rPr>
                <w:sz w:val="24"/>
                <w:szCs w:val="24"/>
              </w:rPr>
              <w:t xml:space="preserve">Общие признаки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w:t>
            </w:r>
            <w:r w:rsidRPr="00943FD4">
              <w:rPr>
                <w:sz w:val="24"/>
                <w:szCs w:val="24"/>
              </w:rPr>
              <w:lastRenderedPageBreak/>
              <w:t xml:space="preserve">(лестничных,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tc>
        <w:tc>
          <w:tcPr>
            <w:tcW w:w="6520" w:type="dxa"/>
          </w:tcPr>
          <w:p w:rsidR="004079AF" w:rsidRPr="00943FD4" w:rsidRDefault="004079AF" w:rsidP="00DC1DAA">
            <w:pPr>
              <w:rPr>
                <w:sz w:val="24"/>
                <w:szCs w:val="24"/>
              </w:rPr>
            </w:pPr>
            <w:r w:rsidRPr="00943FD4">
              <w:rPr>
                <w:sz w:val="24"/>
                <w:szCs w:val="24"/>
              </w:rPr>
              <w:lastRenderedPageBreak/>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 xml:space="preserve">Интерактивная доска, модуль «Плакаты и стенды», раздел </w:t>
            </w:r>
            <w:r w:rsidRPr="00943FD4">
              <w:rPr>
                <w:sz w:val="24"/>
                <w:szCs w:val="24"/>
              </w:rPr>
              <w:lastRenderedPageBreak/>
              <w:t>«Основы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№1 Доврачебная медпомощь при ДТП</w:t>
            </w:r>
          </w:p>
          <w:p w:rsidR="004079AF" w:rsidRPr="00943FD4" w:rsidRDefault="004079AF" w:rsidP="00DC1DAA">
            <w:pPr>
              <w:rPr>
                <w:sz w:val="24"/>
                <w:szCs w:val="24"/>
              </w:rPr>
            </w:pPr>
            <w:r w:rsidRPr="00943FD4">
              <w:rPr>
                <w:sz w:val="24"/>
                <w:szCs w:val="24"/>
              </w:rPr>
              <w:t>№13, №14 Перенос пострадавших</w:t>
            </w:r>
          </w:p>
          <w:p w:rsidR="004079AF" w:rsidRPr="00943FD4" w:rsidRDefault="004079AF" w:rsidP="00DC1DAA">
            <w:pPr>
              <w:rPr>
                <w:sz w:val="24"/>
                <w:szCs w:val="24"/>
              </w:rPr>
            </w:pPr>
            <w:r w:rsidRPr="00943FD4">
              <w:rPr>
                <w:sz w:val="24"/>
                <w:szCs w:val="24"/>
              </w:rPr>
              <w:t>№15 Транспортировка пострадавших</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tc>
      </w:tr>
      <w:tr w:rsidR="004079AF" w:rsidRPr="00943FD4" w:rsidTr="00943FD4">
        <w:tc>
          <w:tcPr>
            <w:tcW w:w="709" w:type="dxa"/>
          </w:tcPr>
          <w:p w:rsidR="004079AF" w:rsidRPr="00943FD4" w:rsidRDefault="004079AF" w:rsidP="00576BF8">
            <w:pPr>
              <w:rPr>
                <w:sz w:val="24"/>
                <w:szCs w:val="24"/>
              </w:rPr>
            </w:pPr>
            <w:r w:rsidRPr="00943FD4">
              <w:rPr>
                <w:sz w:val="24"/>
                <w:szCs w:val="24"/>
              </w:rPr>
              <w:lastRenderedPageBreak/>
              <w:t>2</w:t>
            </w:r>
            <w:r w:rsidR="00576BF8">
              <w:rPr>
                <w:sz w:val="24"/>
                <w:szCs w:val="24"/>
              </w:rPr>
              <w:t>4</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09.03</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F96BC9">
            <w:pPr>
              <w:rPr>
                <w:sz w:val="24"/>
                <w:szCs w:val="24"/>
              </w:rPr>
            </w:pPr>
            <w:r w:rsidRPr="00943FD4">
              <w:rPr>
                <w:sz w:val="24"/>
                <w:szCs w:val="24"/>
              </w:rPr>
              <w:t>Практика. Работа с плакатами: «Доврачебная медпомощь при ДТП».</w:t>
            </w:r>
          </w:p>
          <w:p w:rsidR="004079AF" w:rsidRPr="00943FD4" w:rsidRDefault="004079AF" w:rsidP="00DC1DAA">
            <w:pPr>
              <w:rPr>
                <w:sz w:val="24"/>
                <w:szCs w:val="24"/>
              </w:rPr>
            </w:pPr>
            <w:r w:rsidRPr="00943FD4">
              <w:rPr>
                <w:sz w:val="24"/>
                <w:szCs w:val="24"/>
              </w:rPr>
              <w:t xml:space="preserve">Тренажер «Гоша». Оказание первой помощи (практические навыки – см. приложение </w:t>
            </w:r>
            <w:proofErr w:type="spellStart"/>
            <w:r w:rsidRPr="00943FD4">
              <w:rPr>
                <w:sz w:val="24"/>
                <w:szCs w:val="24"/>
              </w:rPr>
              <w:t>пп</w:t>
            </w:r>
            <w:proofErr w:type="spellEnd"/>
            <w:r w:rsidRPr="00943FD4">
              <w:rPr>
                <w:sz w:val="24"/>
                <w:szCs w:val="24"/>
              </w:rPr>
              <w:t xml:space="preserve">. 15, 16).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№1 Доврачебная медпомощь при ДТП</w:t>
            </w:r>
          </w:p>
          <w:p w:rsidR="004079AF" w:rsidRPr="00943FD4" w:rsidRDefault="004079AF" w:rsidP="00DC1DAA">
            <w:pPr>
              <w:rPr>
                <w:sz w:val="24"/>
                <w:szCs w:val="24"/>
              </w:rPr>
            </w:pPr>
            <w:r w:rsidRPr="00943FD4">
              <w:rPr>
                <w:sz w:val="24"/>
                <w:szCs w:val="24"/>
              </w:rPr>
              <w:t>№13, №14 Перенос пострадавших</w:t>
            </w:r>
          </w:p>
          <w:p w:rsidR="004079AF" w:rsidRPr="00943FD4" w:rsidRDefault="004079AF" w:rsidP="00DC1DAA">
            <w:pPr>
              <w:rPr>
                <w:sz w:val="24"/>
                <w:szCs w:val="24"/>
              </w:rPr>
            </w:pPr>
            <w:r w:rsidRPr="00943FD4">
              <w:rPr>
                <w:sz w:val="24"/>
                <w:szCs w:val="24"/>
              </w:rPr>
              <w:t>№15 Транспортировка пострадавших</w:t>
            </w:r>
          </w:p>
        </w:tc>
      </w:tr>
      <w:tr w:rsidR="004079AF" w:rsidRPr="00943FD4" w:rsidTr="00943FD4">
        <w:tc>
          <w:tcPr>
            <w:tcW w:w="709" w:type="dxa"/>
          </w:tcPr>
          <w:p w:rsidR="004079AF" w:rsidRPr="00943FD4" w:rsidRDefault="004079AF" w:rsidP="00576BF8">
            <w:pPr>
              <w:rPr>
                <w:sz w:val="24"/>
                <w:szCs w:val="24"/>
              </w:rPr>
            </w:pPr>
            <w:r w:rsidRPr="00943FD4">
              <w:rPr>
                <w:sz w:val="24"/>
                <w:szCs w:val="24"/>
              </w:rPr>
              <w:t>2</w:t>
            </w:r>
            <w:r w:rsidR="00576BF8">
              <w:rPr>
                <w:sz w:val="24"/>
                <w:szCs w:val="24"/>
              </w:rPr>
              <w:t>5</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16.03</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rPr>
            </w:pPr>
            <w:r w:rsidRPr="00943FD4">
              <w:rPr>
                <w:sz w:val="24"/>
                <w:szCs w:val="24"/>
                <w:lang w:val="en-US"/>
              </w:rPr>
              <w:t>XII</w:t>
            </w:r>
            <w:r w:rsidRPr="00943FD4">
              <w:rPr>
                <w:sz w:val="24"/>
                <w:szCs w:val="24"/>
              </w:rPr>
              <w:t>. Методы высвобождения пострадавших, извлечение из машины; их транспортировка, погрузка в транспорт</w:t>
            </w:r>
          </w:p>
        </w:tc>
        <w:tc>
          <w:tcPr>
            <w:tcW w:w="4536" w:type="dxa"/>
          </w:tcPr>
          <w:p w:rsidR="004079AF" w:rsidRPr="00943FD4" w:rsidRDefault="004079AF" w:rsidP="00DC1DAA">
            <w:pPr>
              <w:rPr>
                <w:sz w:val="24"/>
                <w:szCs w:val="24"/>
              </w:rPr>
            </w:pPr>
            <w:r w:rsidRPr="00943FD4">
              <w:rPr>
                <w:sz w:val="24"/>
                <w:szCs w:val="24"/>
              </w:rPr>
              <w:t xml:space="preserve">Приемы открывания заклиненных дверей машины, извлечение пострадавших через разбитое стекло. Особенности извлечения пострадавших длительно придавленными конечностями. Приемы переноски на импровизированных носилках, волокуше, на руках, на плечах, на спине. Техника укладывание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автомобиль, грузовой автомобиль и автобус).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№1 Доврачебная медпомощь при ДТП</w:t>
            </w:r>
          </w:p>
          <w:p w:rsidR="004079AF" w:rsidRPr="00943FD4" w:rsidRDefault="004079AF" w:rsidP="00DC1DAA">
            <w:pPr>
              <w:rPr>
                <w:sz w:val="24"/>
                <w:szCs w:val="24"/>
              </w:rPr>
            </w:pPr>
            <w:r w:rsidRPr="00943FD4">
              <w:rPr>
                <w:sz w:val="24"/>
                <w:szCs w:val="24"/>
              </w:rPr>
              <w:t>№13, №14 Перенос пострадавших</w:t>
            </w:r>
          </w:p>
          <w:p w:rsidR="004079AF" w:rsidRPr="00943FD4" w:rsidRDefault="004079AF" w:rsidP="00DC1DAA">
            <w:pPr>
              <w:rPr>
                <w:sz w:val="24"/>
                <w:szCs w:val="24"/>
              </w:rPr>
            </w:pPr>
            <w:r w:rsidRPr="00943FD4">
              <w:rPr>
                <w:sz w:val="24"/>
                <w:szCs w:val="24"/>
              </w:rPr>
              <w:t>№15 Транспортировка пострадавших</w:t>
            </w:r>
          </w:p>
        </w:tc>
      </w:tr>
      <w:tr w:rsidR="004079AF" w:rsidRPr="00943FD4" w:rsidTr="00943FD4">
        <w:tc>
          <w:tcPr>
            <w:tcW w:w="709" w:type="dxa"/>
          </w:tcPr>
          <w:p w:rsidR="004079AF" w:rsidRPr="00943FD4" w:rsidRDefault="004079AF" w:rsidP="00576BF8">
            <w:pPr>
              <w:rPr>
                <w:sz w:val="24"/>
                <w:szCs w:val="24"/>
              </w:rPr>
            </w:pPr>
            <w:r w:rsidRPr="00943FD4">
              <w:rPr>
                <w:sz w:val="24"/>
                <w:szCs w:val="24"/>
              </w:rPr>
              <w:t>2</w:t>
            </w:r>
            <w:r w:rsidR="00576BF8">
              <w:rPr>
                <w:sz w:val="24"/>
                <w:szCs w:val="24"/>
              </w:rPr>
              <w:t>6</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23.03</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 xml:space="preserve">Практика. Работа с плакатами: «Перенос пострадавших», «Транспортировка </w:t>
            </w:r>
            <w:r w:rsidRPr="00943FD4">
              <w:rPr>
                <w:sz w:val="24"/>
                <w:szCs w:val="24"/>
              </w:rPr>
              <w:lastRenderedPageBreak/>
              <w:t>пострадавших».</w:t>
            </w:r>
          </w:p>
          <w:p w:rsidR="004079AF" w:rsidRPr="00943FD4" w:rsidRDefault="004079AF" w:rsidP="00DC1DAA">
            <w:pPr>
              <w:rPr>
                <w:sz w:val="24"/>
                <w:szCs w:val="24"/>
              </w:rPr>
            </w:pPr>
            <w:r w:rsidRPr="00943FD4">
              <w:rPr>
                <w:sz w:val="24"/>
                <w:szCs w:val="24"/>
              </w:rPr>
              <w:t>Тренажер «Гоша». Оказание первой помощи (практические навыки – см. приложение пп17-9, 21-22).</w:t>
            </w:r>
          </w:p>
        </w:tc>
        <w:tc>
          <w:tcPr>
            <w:tcW w:w="6520" w:type="dxa"/>
          </w:tcPr>
          <w:p w:rsidR="004079AF" w:rsidRPr="00943FD4" w:rsidRDefault="004079AF" w:rsidP="00DC1DAA">
            <w:pPr>
              <w:rPr>
                <w:sz w:val="24"/>
                <w:szCs w:val="24"/>
              </w:rPr>
            </w:pPr>
            <w:r w:rsidRPr="00943FD4">
              <w:rPr>
                <w:sz w:val="24"/>
                <w:szCs w:val="24"/>
              </w:rPr>
              <w:lastRenderedPageBreak/>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lastRenderedPageBreak/>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№1 Доврачебная медпомощь при ДТП</w:t>
            </w:r>
          </w:p>
          <w:p w:rsidR="004079AF" w:rsidRPr="00943FD4" w:rsidRDefault="004079AF" w:rsidP="00DC1DAA">
            <w:pPr>
              <w:rPr>
                <w:sz w:val="24"/>
                <w:szCs w:val="24"/>
              </w:rPr>
            </w:pPr>
            <w:r w:rsidRPr="00943FD4">
              <w:rPr>
                <w:sz w:val="24"/>
                <w:szCs w:val="24"/>
              </w:rPr>
              <w:t>№13, №14 Перенос пострадавших</w:t>
            </w:r>
          </w:p>
          <w:p w:rsidR="004079AF" w:rsidRPr="00943FD4" w:rsidRDefault="004079AF" w:rsidP="00DC1DAA">
            <w:pPr>
              <w:rPr>
                <w:sz w:val="24"/>
                <w:szCs w:val="24"/>
              </w:rPr>
            </w:pPr>
            <w:r w:rsidRPr="00943FD4">
              <w:rPr>
                <w:sz w:val="24"/>
                <w:szCs w:val="24"/>
              </w:rPr>
              <w:t>№15 Транспортировка пострадавших</w:t>
            </w:r>
          </w:p>
        </w:tc>
      </w:tr>
      <w:tr w:rsidR="004079AF" w:rsidRPr="00943FD4" w:rsidTr="00943FD4">
        <w:tc>
          <w:tcPr>
            <w:tcW w:w="709" w:type="dxa"/>
          </w:tcPr>
          <w:p w:rsidR="004079AF" w:rsidRPr="00943FD4" w:rsidRDefault="00576BF8" w:rsidP="00DC1DAA">
            <w:pPr>
              <w:rPr>
                <w:sz w:val="24"/>
                <w:szCs w:val="24"/>
              </w:rPr>
            </w:pPr>
            <w:r>
              <w:rPr>
                <w:sz w:val="24"/>
                <w:szCs w:val="24"/>
              </w:rPr>
              <w:lastRenderedPageBreak/>
              <w:t>7</w:t>
            </w:r>
          </w:p>
        </w:tc>
        <w:tc>
          <w:tcPr>
            <w:tcW w:w="851" w:type="dxa"/>
            <w:gridSpan w:val="2"/>
          </w:tcPr>
          <w:p w:rsidR="004079AF" w:rsidRPr="00943FD4" w:rsidRDefault="004079AF" w:rsidP="004079AF">
            <w:pPr>
              <w:jc w:val="center"/>
              <w:rPr>
                <w:sz w:val="24"/>
                <w:szCs w:val="24"/>
              </w:rPr>
            </w:pPr>
            <w:r w:rsidRPr="00943FD4">
              <w:rPr>
                <w:sz w:val="24"/>
                <w:szCs w:val="24"/>
              </w:rPr>
              <w:t>30.03</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lang w:val="en-US"/>
              </w:rPr>
            </w:pPr>
            <w:r w:rsidRPr="00EC7B8C">
              <w:rPr>
                <w:sz w:val="24"/>
                <w:szCs w:val="24"/>
                <w:lang w:val="en-US"/>
              </w:rPr>
              <w:t>XIII.</w:t>
            </w:r>
            <w:r w:rsidRPr="00EC7B8C">
              <w:rPr>
                <w:sz w:val="24"/>
                <w:szCs w:val="24"/>
              </w:rPr>
              <w:t xml:space="preserve"> Обработка ран, десмургия</w:t>
            </w:r>
          </w:p>
        </w:tc>
        <w:tc>
          <w:tcPr>
            <w:tcW w:w="4536" w:type="dxa"/>
          </w:tcPr>
          <w:p w:rsidR="004079AF" w:rsidRPr="00943FD4" w:rsidRDefault="004079AF" w:rsidP="00DC1DAA">
            <w:pPr>
              <w:tabs>
                <w:tab w:val="num" w:pos="0"/>
              </w:tabs>
              <w:jc w:val="both"/>
              <w:rPr>
                <w:sz w:val="24"/>
                <w:szCs w:val="24"/>
              </w:rPr>
            </w:pPr>
            <w:r w:rsidRPr="00943FD4">
              <w:rPr>
                <w:sz w:val="24"/>
                <w:szCs w:val="24"/>
              </w:rPr>
              <w:t>Техника туалета ран, дезинфицирования и наложения асептических повязок при повреждениях различной локализации.</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№2, №3, №4 Раны и кровотечения</w:t>
            </w:r>
          </w:p>
        </w:tc>
      </w:tr>
      <w:tr w:rsidR="004079AF" w:rsidRPr="00943FD4" w:rsidTr="00943FD4">
        <w:tc>
          <w:tcPr>
            <w:tcW w:w="709" w:type="dxa"/>
          </w:tcPr>
          <w:p w:rsidR="004079AF" w:rsidRPr="00943FD4" w:rsidRDefault="004079AF" w:rsidP="00576BF8">
            <w:pPr>
              <w:rPr>
                <w:sz w:val="24"/>
                <w:szCs w:val="24"/>
              </w:rPr>
            </w:pPr>
            <w:r w:rsidRPr="00943FD4">
              <w:rPr>
                <w:sz w:val="24"/>
                <w:szCs w:val="24"/>
              </w:rPr>
              <w:t>2</w:t>
            </w:r>
            <w:r w:rsidR="00576BF8">
              <w:rPr>
                <w:sz w:val="24"/>
                <w:szCs w:val="24"/>
              </w:rPr>
              <w:t>8</w:t>
            </w:r>
            <w:r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06.04</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 xml:space="preserve">Наложение </w:t>
            </w:r>
            <w:proofErr w:type="spellStart"/>
            <w:r w:rsidRPr="00943FD4">
              <w:rPr>
                <w:sz w:val="24"/>
                <w:szCs w:val="24"/>
              </w:rPr>
              <w:t>окклюзионной</w:t>
            </w:r>
            <w:proofErr w:type="spellEnd"/>
            <w:r w:rsidRPr="00943FD4">
              <w:rPr>
                <w:sz w:val="24"/>
                <w:szCs w:val="24"/>
              </w:rPr>
              <w:t xml:space="preserve">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w:t>
            </w:r>
            <w:proofErr w:type="spellStart"/>
            <w:r w:rsidRPr="00943FD4">
              <w:rPr>
                <w:sz w:val="24"/>
                <w:szCs w:val="24"/>
              </w:rPr>
              <w:t>эвентрацией</w:t>
            </w:r>
            <w:proofErr w:type="spellEnd"/>
            <w:r w:rsidRPr="00943FD4">
              <w:rPr>
                <w:sz w:val="24"/>
                <w:szCs w:val="24"/>
              </w:rPr>
              <w:t xml:space="preserve"> внутренних органов. Использование подручных средств наложения повязок.</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№2, №3, №4 Раны и кровотечения</w:t>
            </w:r>
          </w:p>
        </w:tc>
      </w:tr>
      <w:tr w:rsidR="004079AF" w:rsidRPr="00943FD4" w:rsidTr="00943FD4">
        <w:tc>
          <w:tcPr>
            <w:tcW w:w="709" w:type="dxa"/>
          </w:tcPr>
          <w:p w:rsidR="004079AF" w:rsidRPr="00943FD4" w:rsidRDefault="00576BF8" w:rsidP="00DC1DAA">
            <w:pPr>
              <w:rPr>
                <w:sz w:val="24"/>
                <w:szCs w:val="24"/>
              </w:rPr>
            </w:pPr>
            <w:r>
              <w:rPr>
                <w:sz w:val="24"/>
                <w:szCs w:val="24"/>
              </w:rPr>
              <w:t>29</w:t>
            </w:r>
            <w:r w:rsidR="004079AF" w:rsidRPr="00943FD4">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13.04</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tcPr>
          <w:p w:rsidR="004079AF" w:rsidRPr="00943FD4" w:rsidRDefault="004079AF" w:rsidP="00DC1DAA">
            <w:pPr>
              <w:rPr>
                <w:sz w:val="24"/>
                <w:szCs w:val="24"/>
                <w:lang w:val="en-US"/>
              </w:rPr>
            </w:pPr>
          </w:p>
        </w:tc>
        <w:tc>
          <w:tcPr>
            <w:tcW w:w="4536" w:type="dxa"/>
          </w:tcPr>
          <w:p w:rsidR="004079AF" w:rsidRPr="00943FD4" w:rsidRDefault="004079AF" w:rsidP="00DC1DAA">
            <w:pPr>
              <w:rPr>
                <w:sz w:val="24"/>
                <w:szCs w:val="24"/>
              </w:rPr>
            </w:pPr>
            <w:r w:rsidRPr="00943FD4">
              <w:rPr>
                <w:sz w:val="24"/>
                <w:szCs w:val="24"/>
              </w:rPr>
              <w:t>Практика. Работа с плакатами: «Раны и кровотечения».</w:t>
            </w:r>
          </w:p>
          <w:p w:rsidR="004079AF" w:rsidRPr="00943FD4" w:rsidRDefault="004079AF" w:rsidP="00DC1DAA">
            <w:pPr>
              <w:rPr>
                <w:sz w:val="24"/>
                <w:szCs w:val="24"/>
              </w:rPr>
            </w:pPr>
            <w:r w:rsidRPr="00943FD4">
              <w:rPr>
                <w:sz w:val="24"/>
                <w:szCs w:val="24"/>
              </w:rPr>
              <w:t>Тренажер «Гоша». Оказание первой помощи (практические навыки – см. приложение пп.10-13,25).</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Робот-тренажер «Гоша»</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DC1DAA">
            <w:pPr>
              <w:rPr>
                <w:sz w:val="24"/>
                <w:szCs w:val="24"/>
              </w:rPr>
            </w:pPr>
            <w:r w:rsidRPr="00943FD4">
              <w:rPr>
                <w:sz w:val="24"/>
                <w:szCs w:val="24"/>
              </w:rPr>
              <w:t>№2, №3, №4 Раны и кровотечения</w:t>
            </w:r>
          </w:p>
          <w:p w:rsidR="004079AF" w:rsidRPr="00943FD4" w:rsidRDefault="004079AF" w:rsidP="00FF118E">
            <w:pPr>
              <w:rPr>
                <w:sz w:val="24"/>
                <w:szCs w:val="24"/>
              </w:rPr>
            </w:pPr>
            <w:r w:rsidRPr="00943FD4">
              <w:rPr>
                <w:sz w:val="24"/>
                <w:szCs w:val="24"/>
              </w:rPr>
              <w:t>Аптечка 2016</w:t>
            </w:r>
          </w:p>
        </w:tc>
      </w:tr>
      <w:tr w:rsidR="004079AF" w:rsidRPr="00943FD4" w:rsidTr="00943FD4">
        <w:tc>
          <w:tcPr>
            <w:tcW w:w="709" w:type="dxa"/>
          </w:tcPr>
          <w:p w:rsidR="004079AF" w:rsidRPr="00943FD4" w:rsidRDefault="00576BF8" w:rsidP="00DC1DAA">
            <w:pPr>
              <w:rPr>
                <w:sz w:val="24"/>
                <w:szCs w:val="24"/>
              </w:rPr>
            </w:pPr>
            <w:r>
              <w:rPr>
                <w:sz w:val="24"/>
                <w:szCs w:val="24"/>
              </w:rPr>
              <w:t>30</w:t>
            </w:r>
            <w:r w:rsidR="004079AF">
              <w:rPr>
                <w:sz w:val="24"/>
                <w:szCs w:val="24"/>
              </w:rPr>
              <w:t>.</w:t>
            </w:r>
          </w:p>
        </w:tc>
        <w:tc>
          <w:tcPr>
            <w:tcW w:w="851" w:type="dxa"/>
            <w:gridSpan w:val="2"/>
          </w:tcPr>
          <w:p w:rsidR="004079AF" w:rsidRPr="00943FD4" w:rsidRDefault="004079AF" w:rsidP="004079AF">
            <w:pPr>
              <w:jc w:val="center"/>
              <w:rPr>
                <w:sz w:val="24"/>
                <w:szCs w:val="24"/>
              </w:rPr>
            </w:pPr>
            <w:r w:rsidRPr="00943FD4">
              <w:rPr>
                <w:sz w:val="24"/>
                <w:szCs w:val="24"/>
              </w:rPr>
              <w:t>20.04</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p>
        </w:tc>
        <w:tc>
          <w:tcPr>
            <w:tcW w:w="1842" w:type="dxa"/>
          </w:tcPr>
          <w:p w:rsidR="004079AF" w:rsidRPr="00943FD4" w:rsidRDefault="004079AF" w:rsidP="00DC1DAA">
            <w:pPr>
              <w:rPr>
                <w:sz w:val="24"/>
                <w:szCs w:val="24"/>
                <w:lang w:val="en-US"/>
              </w:rPr>
            </w:pPr>
          </w:p>
        </w:tc>
        <w:tc>
          <w:tcPr>
            <w:tcW w:w="4536" w:type="dxa"/>
          </w:tcPr>
          <w:p w:rsidR="004079AF" w:rsidRPr="00943FD4" w:rsidRDefault="004079AF" w:rsidP="00EC7B8C">
            <w:pPr>
              <w:rPr>
                <w:sz w:val="24"/>
                <w:szCs w:val="24"/>
              </w:rPr>
            </w:pPr>
            <w:r w:rsidRPr="00943FD4">
              <w:rPr>
                <w:sz w:val="24"/>
                <w:szCs w:val="24"/>
              </w:rPr>
              <w:t xml:space="preserve">Практика. Работа с плакатами: </w:t>
            </w:r>
            <w:r w:rsidRPr="00943FD4">
              <w:rPr>
                <w:sz w:val="24"/>
                <w:szCs w:val="24"/>
              </w:rPr>
              <w:lastRenderedPageBreak/>
              <w:t>«Использование подручных средств наложения повязок</w:t>
            </w:r>
            <w:proofErr w:type="gramStart"/>
            <w:r w:rsidRPr="00943FD4">
              <w:rPr>
                <w:sz w:val="24"/>
                <w:szCs w:val="24"/>
              </w:rPr>
              <w:t>.».</w:t>
            </w:r>
            <w:proofErr w:type="gramEnd"/>
          </w:p>
          <w:p w:rsidR="004079AF" w:rsidRPr="00943FD4" w:rsidRDefault="004079AF" w:rsidP="00EC7B8C">
            <w:pPr>
              <w:rPr>
                <w:sz w:val="24"/>
                <w:szCs w:val="24"/>
              </w:rPr>
            </w:pPr>
            <w:r w:rsidRPr="00943FD4">
              <w:rPr>
                <w:sz w:val="24"/>
                <w:szCs w:val="24"/>
              </w:rPr>
              <w:t>Тренажер «Гоша». Оказание первой помощи (практические навыки – см. приложение пп.10-13,25).</w:t>
            </w:r>
          </w:p>
        </w:tc>
        <w:tc>
          <w:tcPr>
            <w:tcW w:w="6520" w:type="dxa"/>
          </w:tcPr>
          <w:p w:rsidR="004079AF" w:rsidRPr="00943FD4" w:rsidRDefault="004079AF" w:rsidP="00EC7B8C">
            <w:pPr>
              <w:rPr>
                <w:sz w:val="24"/>
                <w:szCs w:val="24"/>
              </w:rPr>
            </w:pPr>
            <w:r w:rsidRPr="00943FD4">
              <w:rPr>
                <w:sz w:val="24"/>
                <w:szCs w:val="24"/>
              </w:rPr>
              <w:lastRenderedPageBreak/>
              <w:t xml:space="preserve">Мультимедийное учебно-методическое пособие «Первая </w:t>
            </w:r>
            <w:r w:rsidRPr="00943FD4">
              <w:rPr>
                <w:sz w:val="24"/>
                <w:szCs w:val="24"/>
              </w:rPr>
              <w:lastRenderedPageBreak/>
              <w:t>помощь пострадавшим при ДТП.</w:t>
            </w:r>
          </w:p>
          <w:p w:rsidR="004079AF" w:rsidRPr="00943FD4" w:rsidRDefault="004079AF" w:rsidP="00EC7B8C">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p>
        </w:tc>
      </w:tr>
      <w:tr w:rsidR="004079AF" w:rsidRPr="00943FD4" w:rsidTr="00943FD4">
        <w:tc>
          <w:tcPr>
            <w:tcW w:w="709" w:type="dxa"/>
          </w:tcPr>
          <w:p w:rsidR="004079AF" w:rsidRPr="00943FD4" w:rsidRDefault="004079AF" w:rsidP="00DC1DAA">
            <w:pPr>
              <w:rPr>
                <w:sz w:val="24"/>
                <w:szCs w:val="24"/>
              </w:rPr>
            </w:pPr>
            <w:r w:rsidRPr="00943FD4">
              <w:rPr>
                <w:sz w:val="24"/>
                <w:szCs w:val="24"/>
              </w:rPr>
              <w:lastRenderedPageBreak/>
              <w:t>31.</w:t>
            </w:r>
          </w:p>
        </w:tc>
        <w:tc>
          <w:tcPr>
            <w:tcW w:w="851" w:type="dxa"/>
            <w:gridSpan w:val="2"/>
          </w:tcPr>
          <w:p w:rsidR="004079AF" w:rsidRPr="00943FD4" w:rsidRDefault="00576BF8" w:rsidP="004079AF">
            <w:pPr>
              <w:jc w:val="center"/>
              <w:rPr>
                <w:sz w:val="24"/>
                <w:szCs w:val="24"/>
              </w:rPr>
            </w:pPr>
            <w:r>
              <w:rPr>
                <w:sz w:val="24"/>
                <w:szCs w:val="24"/>
              </w:rPr>
              <w:t>27.04</w:t>
            </w:r>
          </w:p>
        </w:tc>
        <w:tc>
          <w:tcPr>
            <w:tcW w:w="851" w:type="dxa"/>
          </w:tcPr>
          <w:p w:rsidR="004079AF" w:rsidRPr="00943FD4" w:rsidRDefault="004079AF" w:rsidP="00DC1DAA">
            <w:pPr>
              <w:jc w:val="center"/>
              <w:rPr>
                <w:sz w:val="24"/>
                <w:szCs w:val="24"/>
              </w:rPr>
            </w:pPr>
          </w:p>
        </w:tc>
        <w:tc>
          <w:tcPr>
            <w:tcW w:w="851" w:type="dxa"/>
          </w:tcPr>
          <w:p w:rsidR="004079AF" w:rsidRPr="00943FD4" w:rsidRDefault="004079AF" w:rsidP="00DC1DAA">
            <w:pPr>
              <w:jc w:val="center"/>
              <w:rPr>
                <w:sz w:val="24"/>
                <w:szCs w:val="24"/>
              </w:rPr>
            </w:pPr>
            <w:r w:rsidRPr="00943FD4">
              <w:rPr>
                <w:sz w:val="24"/>
                <w:szCs w:val="24"/>
              </w:rPr>
              <w:t>2</w:t>
            </w:r>
          </w:p>
        </w:tc>
        <w:tc>
          <w:tcPr>
            <w:tcW w:w="1842" w:type="dxa"/>
            <w:vMerge w:val="restart"/>
          </w:tcPr>
          <w:p w:rsidR="004079AF" w:rsidRPr="00943FD4" w:rsidRDefault="004079AF" w:rsidP="00DC1DAA">
            <w:pPr>
              <w:rPr>
                <w:sz w:val="24"/>
                <w:szCs w:val="24"/>
                <w:lang w:val="en-US"/>
              </w:rPr>
            </w:pPr>
            <w:r w:rsidRPr="00943FD4">
              <w:rPr>
                <w:sz w:val="24"/>
                <w:szCs w:val="24"/>
                <w:lang w:val="en-US"/>
              </w:rPr>
              <w:t>XIV.</w:t>
            </w:r>
            <w:r w:rsidRPr="00943FD4">
              <w:rPr>
                <w:sz w:val="24"/>
                <w:szCs w:val="24"/>
              </w:rPr>
              <w:t xml:space="preserve"> Пользование индивидуальной аптечкой</w:t>
            </w:r>
          </w:p>
        </w:tc>
        <w:tc>
          <w:tcPr>
            <w:tcW w:w="4536" w:type="dxa"/>
          </w:tcPr>
          <w:p w:rsidR="004079AF" w:rsidRPr="00943FD4" w:rsidRDefault="004079AF" w:rsidP="00DC1DAA">
            <w:pPr>
              <w:rPr>
                <w:sz w:val="24"/>
                <w:szCs w:val="24"/>
              </w:rPr>
            </w:pPr>
            <w:r w:rsidRPr="00943FD4">
              <w:rPr>
                <w:sz w:val="24"/>
                <w:szCs w:val="24"/>
              </w:rPr>
              <w:t xml:space="preserve">Комплектация индивидуальной аптечки. Навыки применения ее содержимого. </w:t>
            </w:r>
          </w:p>
        </w:tc>
        <w:tc>
          <w:tcPr>
            <w:tcW w:w="6520" w:type="dxa"/>
          </w:tcPr>
          <w:p w:rsidR="004079AF" w:rsidRPr="00943FD4" w:rsidRDefault="004079AF" w:rsidP="00DC1DAA">
            <w:pPr>
              <w:rPr>
                <w:sz w:val="24"/>
                <w:szCs w:val="24"/>
              </w:rPr>
            </w:pPr>
            <w:r w:rsidRPr="00943FD4">
              <w:rPr>
                <w:sz w:val="24"/>
                <w:szCs w:val="24"/>
              </w:rPr>
              <w:t>Учебные пособия «Азбука спасения», «Основы медицинских знаний»;</w:t>
            </w:r>
          </w:p>
          <w:p w:rsidR="004079AF" w:rsidRPr="00943FD4" w:rsidRDefault="004079AF"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4079AF" w:rsidRPr="00943FD4" w:rsidRDefault="004079AF"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4079AF" w:rsidRPr="00943FD4" w:rsidRDefault="004079AF" w:rsidP="00DC1DAA">
            <w:pPr>
              <w:rPr>
                <w:sz w:val="24"/>
                <w:szCs w:val="24"/>
              </w:rPr>
            </w:pPr>
            <w:r w:rsidRPr="00943FD4">
              <w:rPr>
                <w:sz w:val="24"/>
                <w:szCs w:val="24"/>
              </w:rPr>
              <w:t>Комплект из 15 плакатов «Доврачебная медицинская помощь»</w:t>
            </w:r>
          </w:p>
          <w:p w:rsidR="004079AF" w:rsidRPr="00943FD4" w:rsidRDefault="004079AF" w:rsidP="00F96BC9">
            <w:pPr>
              <w:rPr>
                <w:sz w:val="24"/>
                <w:szCs w:val="24"/>
              </w:rPr>
            </w:pPr>
            <w:r w:rsidRPr="00943FD4">
              <w:rPr>
                <w:sz w:val="24"/>
                <w:szCs w:val="24"/>
              </w:rPr>
              <w:t>Аптечка 2016</w:t>
            </w:r>
          </w:p>
        </w:tc>
      </w:tr>
      <w:tr w:rsidR="00943FD4" w:rsidRPr="00943FD4" w:rsidTr="00943FD4">
        <w:tc>
          <w:tcPr>
            <w:tcW w:w="709" w:type="dxa"/>
          </w:tcPr>
          <w:p w:rsidR="00BF6358" w:rsidRPr="00943FD4" w:rsidRDefault="00BF6358" w:rsidP="00DC1DAA">
            <w:pPr>
              <w:rPr>
                <w:sz w:val="24"/>
                <w:szCs w:val="24"/>
              </w:rPr>
            </w:pPr>
            <w:r w:rsidRPr="00943FD4">
              <w:rPr>
                <w:sz w:val="24"/>
                <w:szCs w:val="24"/>
              </w:rPr>
              <w:t>32.</w:t>
            </w:r>
          </w:p>
        </w:tc>
        <w:tc>
          <w:tcPr>
            <w:tcW w:w="851" w:type="dxa"/>
            <w:gridSpan w:val="2"/>
          </w:tcPr>
          <w:p w:rsidR="00BF6358" w:rsidRPr="00943FD4" w:rsidRDefault="00BF6358" w:rsidP="00DC1DAA">
            <w:pPr>
              <w:jc w:val="center"/>
              <w:rPr>
                <w:sz w:val="24"/>
                <w:szCs w:val="24"/>
              </w:rPr>
            </w:pPr>
            <w:r w:rsidRPr="00943FD4">
              <w:rPr>
                <w:sz w:val="24"/>
                <w:szCs w:val="24"/>
              </w:rPr>
              <w:t>04.05</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tcPr>
          <w:p w:rsidR="00BF6358" w:rsidRPr="00943FD4" w:rsidRDefault="00BF6358" w:rsidP="00DC1DAA">
            <w:pPr>
              <w:rPr>
                <w:sz w:val="24"/>
                <w:szCs w:val="24"/>
                <w:lang w:val="en-US"/>
              </w:rPr>
            </w:pPr>
          </w:p>
        </w:tc>
        <w:tc>
          <w:tcPr>
            <w:tcW w:w="4536" w:type="dxa"/>
          </w:tcPr>
          <w:p w:rsidR="00BF6358" w:rsidRPr="00943FD4" w:rsidRDefault="00BF6358" w:rsidP="00DC1DAA">
            <w:pPr>
              <w:rPr>
                <w:sz w:val="24"/>
                <w:szCs w:val="24"/>
              </w:rPr>
            </w:pPr>
            <w:r w:rsidRPr="00943FD4">
              <w:rPr>
                <w:sz w:val="24"/>
                <w:szCs w:val="24"/>
              </w:rPr>
              <w:t>Практика. Работа с аптечкой.</w:t>
            </w:r>
            <w:r w:rsidR="00943FD4" w:rsidRPr="00943FD4">
              <w:rPr>
                <w:sz w:val="24"/>
                <w:szCs w:val="24"/>
              </w:rPr>
              <w:t xml:space="preserve"> </w:t>
            </w:r>
            <w:r w:rsidRPr="00943FD4">
              <w:rPr>
                <w:sz w:val="24"/>
                <w:szCs w:val="24"/>
              </w:rPr>
              <w:t xml:space="preserve">Оказание первой помощи (практические навыки – см. приложение </w:t>
            </w:r>
            <w:proofErr w:type="spellStart"/>
            <w:r w:rsidRPr="00943FD4">
              <w:rPr>
                <w:sz w:val="24"/>
                <w:szCs w:val="24"/>
              </w:rPr>
              <w:t>пп</w:t>
            </w:r>
            <w:proofErr w:type="spellEnd"/>
            <w:r w:rsidRPr="00943FD4">
              <w:rPr>
                <w:sz w:val="24"/>
                <w:szCs w:val="24"/>
              </w:rPr>
              <w:t>. 14, 20, 23, 24, 27-29).</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BF6358" w:rsidRPr="00943FD4" w:rsidRDefault="00BF6358"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BF6358" w:rsidRPr="00943FD4" w:rsidRDefault="00BF6358" w:rsidP="00DC1DAA">
            <w:pPr>
              <w:rPr>
                <w:sz w:val="24"/>
                <w:szCs w:val="24"/>
              </w:rPr>
            </w:pPr>
            <w:r w:rsidRPr="00943FD4">
              <w:rPr>
                <w:sz w:val="24"/>
                <w:szCs w:val="24"/>
              </w:rPr>
              <w:t>Комплект из 15 плакатов «Доврачебная медицинская помощь»</w:t>
            </w:r>
          </w:p>
          <w:p w:rsidR="00BF6358" w:rsidRPr="00943FD4" w:rsidRDefault="00BF6358" w:rsidP="00F96BC9">
            <w:pPr>
              <w:rPr>
                <w:sz w:val="24"/>
                <w:szCs w:val="24"/>
              </w:rPr>
            </w:pPr>
            <w:r w:rsidRPr="00943FD4">
              <w:rPr>
                <w:sz w:val="24"/>
                <w:szCs w:val="24"/>
              </w:rPr>
              <w:t>Аптечка 201</w:t>
            </w:r>
            <w:r w:rsidR="00F96BC9" w:rsidRPr="00943FD4">
              <w:rPr>
                <w:sz w:val="24"/>
                <w:szCs w:val="24"/>
              </w:rPr>
              <w:t>6</w:t>
            </w:r>
          </w:p>
        </w:tc>
      </w:tr>
      <w:tr w:rsidR="00943FD4" w:rsidRPr="00943FD4" w:rsidTr="00943FD4">
        <w:tc>
          <w:tcPr>
            <w:tcW w:w="709" w:type="dxa"/>
          </w:tcPr>
          <w:p w:rsidR="00BF6358" w:rsidRPr="00943FD4" w:rsidRDefault="00BF6358" w:rsidP="00DC1DAA">
            <w:pPr>
              <w:rPr>
                <w:sz w:val="24"/>
                <w:szCs w:val="24"/>
              </w:rPr>
            </w:pPr>
            <w:r w:rsidRPr="00943FD4">
              <w:rPr>
                <w:sz w:val="24"/>
                <w:szCs w:val="24"/>
              </w:rPr>
              <w:t>33.</w:t>
            </w:r>
          </w:p>
        </w:tc>
        <w:tc>
          <w:tcPr>
            <w:tcW w:w="851" w:type="dxa"/>
            <w:gridSpan w:val="2"/>
          </w:tcPr>
          <w:p w:rsidR="00BF6358" w:rsidRPr="00943FD4" w:rsidRDefault="00BF6358" w:rsidP="00DC1DAA">
            <w:pPr>
              <w:jc w:val="center"/>
              <w:rPr>
                <w:sz w:val="24"/>
                <w:szCs w:val="24"/>
              </w:rPr>
            </w:pPr>
            <w:r w:rsidRPr="00943FD4">
              <w:rPr>
                <w:sz w:val="24"/>
                <w:szCs w:val="24"/>
              </w:rPr>
              <w:t>11.05</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tcPr>
          <w:p w:rsidR="00BF6358" w:rsidRPr="00943FD4" w:rsidRDefault="00BF6358" w:rsidP="00DC1DAA">
            <w:pPr>
              <w:rPr>
                <w:sz w:val="24"/>
                <w:szCs w:val="24"/>
                <w:lang w:val="en-US"/>
              </w:rPr>
            </w:pPr>
          </w:p>
        </w:tc>
        <w:tc>
          <w:tcPr>
            <w:tcW w:w="4536" w:type="dxa"/>
          </w:tcPr>
          <w:p w:rsidR="00BF6358" w:rsidRPr="00943FD4" w:rsidRDefault="00BF6358" w:rsidP="00DC1DAA">
            <w:pPr>
              <w:rPr>
                <w:sz w:val="24"/>
                <w:szCs w:val="24"/>
              </w:rPr>
            </w:pPr>
            <w:r w:rsidRPr="00943FD4">
              <w:rPr>
                <w:sz w:val="24"/>
                <w:szCs w:val="24"/>
              </w:rPr>
              <w:t>Практика. Работа с аптечкой.</w:t>
            </w:r>
            <w:r w:rsidR="00943FD4" w:rsidRPr="00943FD4">
              <w:rPr>
                <w:sz w:val="24"/>
                <w:szCs w:val="24"/>
              </w:rPr>
              <w:t xml:space="preserve"> </w:t>
            </w:r>
            <w:r w:rsidRPr="00943FD4">
              <w:rPr>
                <w:sz w:val="24"/>
                <w:szCs w:val="24"/>
              </w:rPr>
              <w:t xml:space="preserve">Оказание первой помощи (практические навыки – см. приложение </w:t>
            </w:r>
            <w:proofErr w:type="spellStart"/>
            <w:r w:rsidRPr="00943FD4">
              <w:rPr>
                <w:sz w:val="24"/>
                <w:szCs w:val="24"/>
              </w:rPr>
              <w:t>пп</w:t>
            </w:r>
            <w:proofErr w:type="spellEnd"/>
            <w:r w:rsidRPr="00943FD4">
              <w:rPr>
                <w:sz w:val="24"/>
                <w:szCs w:val="24"/>
              </w:rPr>
              <w:t>. 14, 20).</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BF6358" w:rsidRPr="00943FD4" w:rsidRDefault="00BF6358"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BF6358" w:rsidRPr="00943FD4" w:rsidRDefault="00BF6358" w:rsidP="00DC1DAA">
            <w:pPr>
              <w:rPr>
                <w:sz w:val="24"/>
                <w:szCs w:val="24"/>
              </w:rPr>
            </w:pPr>
            <w:r w:rsidRPr="00943FD4">
              <w:rPr>
                <w:sz w:val="24"/>
                <w:szCs w:val="24"/>
              </w:rPr>
              <w:t>Комплект из 15 плакатов «Доврачебная медицинская помощь»</w:t>
            </w:r>
          </w:p>
          <w:p w:rsidR="00BF6358" w:rsidRPr="00943FD4" w:rsidRDefault="00BF6358" w:rsidP="00F96BC9">
            <w:pPr>
              <w:rPr>
                <w:sz w:val="24"/>
                <w:szCs w:val="24"/>
              </w:rPr>
            </w:pPr>
            <w:r w:rsidRPr="00943FD4">
              <w:rPr>
                <w:sz w:val="24"/>
                <w:szCs w:val="24"/>
              </w:rPr>
              <w:t>Аптечка 201</w:t>
            </w:r>
            <w:r w:rsidR="00F96BC9" w:rsidRPr="00943FD4">
              <w:rPr>
                <w:sz w:val="24"/>
                <w:szCs w:val="24"/>
              </w:rPr>
              <w:t>6</w:t>
            </w:r>
          </w:p>
        </w:tc>
      </w:tr>
      <w:tr w:rsidR="00943FD4" w:rsidRPr="00943FD4" w:rsidTr="00943FD4">
        <w:tc>
          <w:tcPr>
            <w:tcW w:w="709" w:type="dxa"/>
          </w:tcPr>
          <w:p w:rsidR="00BF6358" w:rsidRPr="00943FD4" w:rsidRDefault="00BF6358" w:rsidP="00DC1DAA">
            <w:pPr>
              <w:rPr>
                <w:sz w:val="24"/>
                <w:szCs w:val="24"/>
              </w:rPr>
            </w:pPr>
            <w:r w:rsidRPr="00943FD4">
              <w:rPr>
                <w:sz w:val="24"/>
                <w:szCs w:val="24"/>
              </w:rPr>
              <w:t>34.</w:t>
            </w:r>
          </w:p>
        </w:tc>
        <w:tc>
          <w:tcPr>
            <w:tcW w:w="851" w:type="dxa"/>
            <w:gridSpan w:val="2"/>
          </w:tcPr>
          <w:p w:rsidR="00BF6358" w:rsidRPr="00943FD4" w:rsidRDefault="00BF6358" w:rsidP="0063118B">
            <w:pPr>
              <w:jc w:val="center"/>
              <w:rPr>
                <w:sz w:val="24"/>
                <w:szCs w:val="24"/>
              </w:rPr>
            </w:pPr>
            <w:r w:rsidRPr="00943FD4">
              <w:rPr>
                <w:sz w:val="24"/>
                <w:szCs w:val="24"/>
              </w:rPr>
              <w:t>18.05</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tcPr>
          <w:p w:rsidR="00BF6358" w:rsidRPr="00943FD4" w:rsidRDefault="00BF6358" w:rsidP="00DC1DAA">
            <w:pPr>
              <w:rPr>
                <w:sz w:val="24"/>
                <w:szCs w:val="24"/>
                <w:lang w:val="en-US"/>
              </w:rPr>
            </w:pPr>
          </w:p>
        </w:tc>
        <w:tc>
          <w:tcPr>
            <w:tcW w:w="4536" w:type="dxa"/>
          </w:tcPr>
          <w:p w:rsidR="00BF6358" w:rsidRPr="00943FD4" w:rsidRDefault="00BF6358" w:rsidP="00DC1DAA">
            <w:pPr>
              <w:rPr>
                <w:sz w:val="24"/>
                <w:szCs w:val="24"/>
              </w:rPr>
            </w:pPr>
            <w:r w:rsidRPr="00943FD4">
              <w:rPr>
                <w:sz w:val="24"/>
                <w:szCs w:val="24"/>
              </w:rPr>
              <w:t>Практика. Работа с аптечкой.</w:t>
            </w:r>
            <w:r w:rsidR="00943FD4" w:rsidRPr="00943FD4">
              <w:rPr>
                <w:sz w:val="24"/>
                <w:szCs w:val="24"/>
              </w:rPr>
              <w:t xml:space="preserve"> </w:t>
            </w:r>
            <w:r w:rsidRPr="00943FD4">
              <w:rPr>
                <w:sz w:val="24"/>
                <w:szCs w:val="24"/>
              </w:rPr>
              <w:t>Оказание первой помощи (практические навыки – см. приложение пп23, 24).</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BF6358" w:rsidRPr="00943FD4" w:rsidRDefault="00BF6358"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BF6358" w:rsidRPr="00943FD4" w:rsidRDefault="00BF6358" w:rsidP="00DC1DAA">
            <w:pPr>
              <w:rPr>
                <w:sz w:val="24"/>
                <w:szCs w:val="24"/>
              </w:rPr>
            </w:pPr>
            <w:r w:rsidRPr="00943FD4">
              <w:rPr>
                <w:sz w:val="24"/>
                <w:szCs w:val="24"/>
              </w:rPr>
              <w:lastRenderedPageBreak/>
              <w:t>Комплект из 15 плакатов «Доврачебная медицинская помощь»</w:t>
            </w:r>
          </w:p>
          <w:p w:rsidR="00BF6358" w:rsidRPr="00943FD4" w:rsidRDefault="00BF6358" w:rsidP="00FF118E">
            <w:pPr>
              <w:rPr>
                <w:sz w:val="24"/>
                <w:szCs w:val="24"/>
              </w:rPr>
            </w:pPr>
            <w:r w:rsidRPr="00943FD4">
              <w:rPr>
                <w:sz w:val="24"/>
                <w:szCs w:val="24"/>
              </w:rPr>
              <w:t>Аптечка 2015</w:t>
            </w:r>
          </w:p>
        </w:tc>
      </w:tr>
      <w:tr w:rsidR="00943FD4" w:rsidRPr="00943FD4" w:rsidTr="00943FD4">
        <w:tc>
          <w:tcPr>
            <w:tcW w:w="709" w:type="dxa"/>
          </w:tcPr>
          <w:p w:rsidR="00BF6358" w:rsidRPr="00943FD4" w:rsidRDefault="00BF6358" w:rsidP="00DC1DAA">
            <w:pPr>
              <w:rPr>
                <w:sz w:val="24"/>
                <w:szCs w:val="24"/>
              </w:rPr>
            </w:pPr>
            <w:r w:rsidRPr="00943FD4">
              <w:rPr>
                <w:sz w:val="24"/>
                <w:szCs w:val="24"/>
              </w:rPr>
              <w:lastRenderedPageBreak/>
              <w:t>35.</w:t>
            </w:r>
          </w:p>
        </w:tc>
        <w:tc>
          <w:tcPr>
            <w:tcW w:w="851" w:type="dxa"/>
            <w:gridSpan w:val="2"/>
          </w:tcPr>
          <w:p w:rsidR="00BF6358" w:rsidRPr="00943FD4" w:rsidRDefault="00BF6358" w:rsidP="00DC1DAA">
            <w:pPr>
              <w:jc w:val="center"/>
              <w:rPr>
                <w:sz w:val="24"/>
                <w:szCs w:val="24"/>
              </w:rPr>
            </w:pPr>
            <w:r w:rsidRPr="00943FD4">
              <w:rPr>
                <w:sz w:val="24"/>
                <w:szCs w:val="24"/>
              </w:rPr>
              <w:t>25.05</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vMerge/>
          </w:tcPr>
          <w:p w:rsidR="00BF6358" w:rsidRPr="00943FD4" w:rsidRDefault="00BF6358" w:rsidP="00DC1DAA">
            <w:pPr>
              <w:rPr>
                <w:sz w:val="24"/>
                <w:szCs w:val="24"/>
                <w:lang w:val="en-US"/>
              </w:rPr>
            </w:pPr>
          </w:p>
        </w:tc>
        <w:tc>
          <w:tcPr>
            <w:tcW w:w="4536" w:type="dxa"/>
          </w:tcPr>
          <w:p w:rsidR="00BF6358" w:rsidRPr="00943FD4" w:rsidRDefault="00BF6358" w:rsidP="00DC1DAA">
            <w:pPr>
              <w:rPr>
                <w:sz w:val="24"/>
                <w:szCs w:val="24"/>
              </w:rPr>
            </w:pPr>
            <w:r w:rsidRPr="00943FD4">
              <w:rPr>
                <w:sz w:val="24"/>
                <w:szCs w:val="24"/>
              </w:rPr>
              <w:t>Практика. Работа с аптечкой.</w:t>
            </w:r>
            <w:r w:rsidR="00943FD4" w:rsidRPr="00943FD4">
              <w:rPr>
                <w:sz w:val="24"/>
                <w:szCs w:val="24"/>
              </w:rPr>
              <w:t xml:space="preserve"> </w:t>
            </w:r>
            <w:proofErr w:type="gramStart"/>
            <w:r w:rsidRPr="00943FD4">
              <w:rPr>
                <w:sz w:val="24"/>
                <w:szCs w:val="24"/>
              </w:rPr>
              <w:t xml:space="preserve">Оказание первой помощи (практические навыки – см. приложение </w:t>
            </w:r>
            <w:proofErr w:type="spellStart"/>
            <w:r w:rsidRPr="00943FD4">
              <w:rPr>
                <w:sz w:val="24"/>
                <w:szCs w:val="24"/>
              </w:rPr>
              <w:t>пп</w:t>
            </w:r>
            <w:proofErr w:type="spellEnd"/>
            <w:r w:rsidRPr="00943FD4">
              <w:rPr>
                <w:sz w:val="24"/>
                <w:szCs w:val="24"/>
              </w:rPr>
              <w:t>, 27-29.</w:t>
            </w:r>
            <w:proofErr w:type="gramEnd"/>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Мультимедийное учебно-методическое пособие «Первая помощь пострадавшим при ДТП.</w:t>
            </w:r>
          </w:p>
          <w:p w:rsidR="00BF6358" w:rsidRPr="00943FD4" w:rsidRDefault="00BF6358" w:rsidP="00DC1DAA">
            <w:pPr>
              <w:rPr>
                <w:sz w:val="24"/>
                <w:szCs w:val="24"/>
              </w:rPr>
            </w:pPr>
            <w:r w:rsidRPr="00943FD4">
              <w:rPr>
                <w:sz w:val="24"/>
                <w:szCs w:val="24"/>
              </w:rPr>
              <w:t>Интерактивная доска, модуль «Плакаты и стенды», раздел «Основы первой медицинской помощи»</w:t>
            </w:r>
          </w:p>
          <w:p w:rsidR="00BF6358" w:rsidRPr="00943FD4" w:rsidRDefault="00BF6358" w:rsidP="00DC1DAA">
            <w:pPr>
              <w:rPr>
                <w:sz w:val="24"/>
                <w:szCs w:val="24"/>
              </w:rPr>
            </w:pPr>
            <w:r w:rsidRPr="00943FD4">
              <w:rPr>
                <w:sz w:val="24"/>
                <w:szCs w:val="24"/>
              </w:rPr>
              <w:t>Комплект из 15 плакатов «Доврачебная медицинская помощь»</w:t>
            </w:r>
          </w:p>
          <w:p w:rsidR="00BF6358" w:rsidRPr="00943FD4" w:rsidRDefault="00BF6358" w:rsidP="00F96BC9">
            <w:pPr>
              <w:rPr>
                <w:sz w:val="24"/>
                <w:szCs w:val="24"/>
              </w:rPr>
            </w:pPr>
            <w:r w:rsidRPr="00943FD4">
              <w:rPr>
                <w:sz w:val="24"/>
                <w:szCs w:val="24"/>
              </w:rPr>
              <w:t>Аптечка 201</w:t>
            </w:r>
            <w:r w:rsidR="00F96BC9" w:rsidRPr="00943FD4">
              <w:rPr>
                <w:sz w:val="24"/>
                <w:szCs w:val="24"/>
              </w:rPr>
              <w:t>6</w:t>
            </w:r>
          </w:p>
        </w:tc>
      </w:tr>
      <w:tr w:rsidR="00943FD4" w:rsidRPr="00943FD4" w:rsidTr="00943FD4">
        <w:tc>
          <w:tcPr>
            <w:tcW w:w="709" w:type="dxa"/>
          </w:tcPr>
          <w:p w:rsidR="00BF6358" w:rsidRPr="00943FD4" w:rsidRDefault="00BF6358" w:rsidP="00DC1DAA">
            <w:pPr>
              <w:rPr>
                <w:sz w:val="24"/>
                <w:szCs w:val="24"/>
              </w:rPr>
            </w:pPr>
            <w:r w:rsidRPr="00943FD4">
              <w:rPr>
                <w:sz w:val="24"/>
                <w:szCs w:val="24"/>
              </w:rPr>
              <w:t>36.</w:t>
            </w:r>
          </w:p>
        </w:tc>
        <w:tc>
          <w:tcPr>
            <w:tcW w:w="851" w:type="dxa"/>
            <w:gridSpan w:val="2"/>
          </w:tcPr>
          <w:p w:rsidR="00BF6358" w:rsidRPr="00943FD4" w:rsidRDefault="00BF6358" w:rsidP="00DC1DAA">
            <w:pPr>
              <w:jc w:val="center"/>
              <w:rPr>
                <w:sz w:val="24"/>
                <w:szCs w:val="24"/>
              </w:rPr>
            </w:pPr>
            <w:r w:rsidRPr="00943FD4">
              <w:rPr>
                <w:sz w:val="24"/>
                <w:szCs w:val="24"/>
              </w:rPr>
              <w:t>01.06</w:t>
            </w:r>
          </w:p>
        </w:tc>
        <w:tc>
          <w:tcPr>
            <w:tcW w:w="851" w:type="dxa"/>
          </w:tcPr>
          <w:p w:rsidR="00BF6358" w:rsidRPr="00943FD4" w:rsidRDefault="00BF6358" w:rsidP="00DC1DAA">
            <w:pPr>
              <w:jc w:val="center"/>
              <w:rPr>
                <w:sz w:val="24"/>
                <w:szCs w:val="24"/>
              </w:rPr>
            </w:pPr>
          </w:p>
        </w:tc>
        <w:tc>
          <w:tcPr>
            <w:tcW w:w="851" w:type="dxa"/>
          </w:tcPr>
          <w:p w:rsidR="00BF6358" w:rsidRPr="00943FD4" w:rsidRDefault="00BF6358" w:rsidP="00DC1DAA">
            <w:pPr>
              <w:jc w:val="center"/>
              <w:rPr>
                <w:sz w:val="24"/>
                <w:szCs w:val="24"/>
              </w:rPr>
            </w:pPr>
            <w:r w:rsidRPr="00943FD4">
              <w:rPr>
                <w:sz w:val="24"/>
                <w:szCs w:val="24"/>
              </w:rPr>
              <w:t>2</w:t>
            </w:r>
          </w:p>
        </w:tc>
        <w:tc>
          <w:tcPr>
            <w:tcW w:w="1842" w:type="dxa"/>
          </w:tcPr>
          <w:p w:rsidR="00BF6358" w:rsidRPr="00943FD4" w:rsidRDefault="00BF6358" w:rsidP="00DC1DAA">
            <w:pPr>
              <w:rPr>
                <w:sz w:val="24"/>
                <w:szCs w:val="24"/>
              </w:rPr>
            </w:pPr>
            <w:r w:rsidRPr="00943FD4">
              <w:rPr>
                <w:sz w:val="24"/>
                <w:szCs w:val="24"/>
                <w:lang w:val="en-US"/>
              </w:rPr>
              <w:t>XV.</w:t>
            </w:r>
            <w:r w:rsidRPr="00943FD4">
              <w:rPr>
                <w:sz w:val="24"/>
                <w:szCs w:val="24"/>
              </w:rPr>
              <w:t xml:space="preserve"> Заключительное занятие</w:t>
            </w:r>
          </w:p>
          <w:p w:rsidR="00BF6358" w:rsidRPr="00943FD4" w:rsidRDefault="00BF6358" w:rsidP="00DC1DAA">
            <w:pPr>
              <w:rPr>
                <w:sz w:val="24"/>
                <w:szCs w:val="24"/>
                <w:lang w:val="en-US"/>
              </w:rPr>
            </w:pPr>
          </w:p>
        </w:tc>
        <w:tc>
          <w:tcPr>
            <w:tcW w:w="4536" w:type="dxa"/>
          </w:tcPr>
          <w:p w:rsidR="00BF6358" w:rsidRPr="00943FD4" w:rsidRDefault="00BF6358" w:rsidP="00DC1DAA">
            <w:pPr>
              <w:pStyle w:val="11"/>
              <w:spacing w:before="0" w:after="0"/>
              <w:rPr>
                <w:szCs w:val="24"/>
              </w:rPr>
            </w:pPr>
            <w:r w:rsidRPr="00943FD4">
              <w:rPr>
                <w:szCs w:val="24"/>
              </w:rPr>
              <w:t>Проверка знаний по изученным темам. Подведения итогов за</w:t>
            </w:r>
            <w:r w:rsidR="00943FD4" w:rsidRPr="00943FD4">
              <w:rPr>
                <w:szCs w:val="24"/>
              </w:rPr>
              <w:t xml:space="preserve"> </w:t>
            </w:r>
            <w:r w:rsidRPr="00943FD4">
              <w:rPr>
                <w:szCs w:val="24"/>
              </w:rPr>
              <w:t>учебный год. Планы на будущий учебный год.</w:t>
            </w:r>
          </w:p>
        </w:tc>
        <w:tc>
          <w:tcPr>
            <w:tcW w:w="6520" w:type="dxa"/>
          </w:tcPr>
          <w:p w:rsidR="00BF6358" w:rsidRPr="00943FD4" w:rsidRDefault="00BF6358" w:rsidP="00DC1DAA">
            <w:pPr>
              <w:rPr>
                <w:sz w:val="24"/>
                <w:szCs w:val="24"/>
              </w:rPr>
            </w:pPr>
            <w:r w:rsidRPr="00943FD4">
              <w:rPr>
                <w:sz w:val="24"/>
                <w:szCs w:val="24"/>
              </w:rPr>
              <w:t>Учебные пособия «Азбука спасения», «Основы медицинских знаний»;</w:t>
            </w:r>
          </w:p>
          <w:p w:rsidR="00BF6358" w:rsidRPr="00943FD4" w:rsidRDefault="00BF6358" w:rsidP="00DC1DAA">
            <w:pPr>
              <w:rPr>
                <w:sz w:val="24"/>
                <w:szCs w:val="24"/>
              </w:rPr>
            </w:pPr>
            <w:r w:rsidRPr="00943FD4">
              <w:rPr>
                <w:sz w:val="24"/>
                <w:szCs w:val="24"/>
              </w:rPr>
              <w:t>Интерактивная доска, модуль «Тесты».</w:t>
            </w:r>
          </w:p>
        </w:tc>
      </w:tr>
      <w:tr w:rsidR="00943FD4" w:rsidRPr="00943FD4" w:rsidTr="00BF6358">
        <w:tc>
          <w:tcPr>
            <w:tcW w:w="1560" w:type="dxa"/>
            <w:gridSpan w:val="3"/>
          </w:tcPr>
          <w:p w:rsidR="00BF6358" w:rsidRPr="00943FD4" w:rsidRDefault="00BF6358" w:rsidP="00DE2D74">
            <w:pPr>
              <w:tabs>
                <w:tab w:val="left" w:pos="270"/>
                <w:tab w:val="center" w:pos="955"/>
              </w:tabs>
              <w:rPr>
                <w:sz w:val="24"/>
                <w:szCs w:val="24"/>
              </w:rPr>
            </w:pPr>
            <w:r w:rsidRPr="00943FD4">
              <w:rPr>
                <w:sz w:val="24"/>
                <w:szCs w:val="24"/>
              </w:rPr>
              <w:t xml:space="preserve">Итого по </w:t>
            </w:r>
            <w:r w:rsidR="00943FD4" w:rsidRPr="00943FD4">
              <w:rPr>
                <w:sz w:val="24"/>
                <w:szCs w:val="24"/>
              </w:rPr>
              <w:t xml:space="preserve">программе: </w:t>
            </w:r>
          </w:p>
        </w:tc>
        <w:tc>
          <w:tcPr>
            <w:tcW w:w="851" w:type="dxa"/>
          </w:tcPr>
          <w:p w:rsidR="00BF6358" w:rsidRPr="00943FD4" w:rsidRDefault="00BF6358" w:rsidP="004C4B47">
            <w:pPr>
              <w:tabs>
                <w:tab w:val="left" w:pos="270"/>
                <w:tab w:val="center" w:pos="955"/>
              </w:tabs>
              <w:jc w:val="center"/>
              <w:rPr>
                <w:sz w:val="24"/>
                <w:szCs w:val="24"/>
              </w:rPr>
            </w:pPr>
          </w:p>
        </w:tc>
        <w:tc>
          <w:tcPr>
            <w:tcW w:w="851" w:type="dxa"/>
          </w:tcPr>
          <w:p w:rsidR="00BF6358" w:rsidRPr="00943FD4" w:rsidRDefault="00BF6358" w:rsidP="004C4B47">
            <w:pPr>
              <w:tabs>
                <w:tab w:val="left" w:pos="270"/>
                <w:tab w:val="center" w:pos="955"/>
              </w:tabs>
              <w:jc w:val="center"/>
              <w:rPr>
                <w:sz w:val="24"/>
                <w:szCs w:val="24"/>
              </w:rPr>
            </w:pPr>
            <w:r w:rsidRPr="00943FD4">
              <w:rPr>
                <w:sz w:val="24"/>
                <w:szCs w:val="24"/>
              </w:rPr>
              <w:t>72</w:t>
            </w:r>
          </w:p>
        </w:tc>
        <w:tc>
          <w:tcPr>
            <w:tcW w:w="12898" w:type="dxa"/>
            <w:gridSpan w:val="3"/>
          </w:tcPr>
          <w:p w:rsidR="00BF6358" w:rsidRPr="00943FD4" w:rsidRDefault="00BF6358">
            <w:pPr>
              <w:widowControl/>
              <w:suppressAutoHyphens w:val="0"/>
              <w:autoSpaceDE/>
              <w:spacing w:after="200" w:line="276" w:lineRule="auto"/>
              <w:rPr>
                <w:sz w:val="24"/>
                <w:szCs w:val="24"/>
              </w:rPr>
            </w:pPr>
          </w:p>
        </w:tc>
      </w:tr>
      <w:tr w:rsidR="00943FD4" w:rsidRPr="00943FD4" w:rsidTr="00BF6358">
        <w:tc>
          <w:tcPr>
            <w:tcW w:w="1560" w:type="dxa"/>
            <w:gridSpan w:val="3"/>
          </w:tcPr>
          <w:p w:rsidR="00BF6358" w:rsidRPr="00943FD4" w:rsidRDefault="00BF6358" w:rsidP="00A81E6F">
            <w:pPr>
              <w:rPr>
                <w:sz w:val="24"/>
                <w:szCs w:val="24"/>
              </w:rPr>
            </w:pPr>
            <w:r w:rsidRPr="00943FD4">
              <w:rPr>
                <w:sz w:val="24"/>
                <w:szCs w:val="24"/>
              </w:rPr>
              <w:t>Фактически проведено:</w:t>
            </w:r>
          </w:p>
        </w:tc>
        <w:tc>
          <w:tcPr>
            <w:tcW w:w="851" w:type="dxa"/>
          </w:tcPr>
          <w:p w:rsidR="00BF6358" w:rsidRPr="00943FD4" w:rsidRDefault="00BF6358" w:rsidP="004C4B47">
            <w:pPr>
              <w:jc w:val="center"/>
              <w:rPr>
                <w:sz w:val="24"/>
                <w:szCs w:val="24"/>
              </w:rPr>
            </w:pPr>
          </w:p>
        </w:tc>
        <w:tc>
          <w:tcPr>
            <w:tcW w:w="851" w:type="dxa"/>
          </w:tcPr>
          <w:p w:rsidR="00BF6358" w:rsidRPr="00943FD4" w:rsidRDefault="00BF6358" w:rsidP="004C4B47">
            <w:pPr>
              <w:jc w:val="center"/>
              <w:rPr>
                <w:sz w:val="24"/>
                <w:szCs w:val="24"/>
              </w:rPr>
            </w:pPr>
            <w:r w:rsidRPr="00943FD4">
              <w:rPr>
                <w:sz w:val="24"/>
                <w:szCs w:val="24"/>
              </w:rPr>
              <w:t>72</w:t>
            </w:r>
          </w:p>
        </w:tc>
        <w:tc>
          <w:tcPr>
            <w:tcW w:w="12898" w:type="dxa"/>
            <w:gridSpan w:val="3"/>
          </w:tcPr>
          <w:p w:rsidR="00BF6358" w:rsidRPr="00943FD4" w:rsidRDefault="00BF6358">
            <w:pPr>
              <w:widowControl/>
              <w:suppressAutoHyphens w:val="0"/>
              <w:autoSpaceDE/>
              <w:spacing w:after="200" w:line="276" w:lineRule="auto"/>
              <w:rPr>
                <w:sz w:val="24"/>
                <w:szCs w:val="24"/>
              </w:rPr>
            </w:pPr>
          </w:p>
        </w:tc>
      </w:tr>
    </w:tbl>
    <w:p w:rsidR="000D6150" w:rsidRDefault="000D6150"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F16905" w:rsidRPr="00495982" w:rsidRDefault="00F16905" w:rsidP="00F16905">
      <w:pPr>
        <w:jc w:val="center"/>
        <w:rPr>
          <w:sz w:val="24"/>
          <w:szCs w:val="24"/>
        </w:rPr>
      </w:pPr>
      <w:r w:rsidRPr="00495982">
        <w:rPr>
          <w:sz w:val="24"/>
          <w:szCs w:val="24"/>
        </w:rPr>
        <w:t>ХАРАКТЕРИСТИКАДЕТСКОГОКОЛЛЕКТИВА</w:t>
      </w:r>
    </w:p>
    <w:p w:rsidR="00F16905" w:rsidRPr="00495982" w:rsidRDefault="00F16905" w:rsidP="00F16905">
      <w:pPr>
        <w:ind w:firstLine="709"/>
        <w:jc w:val="center"/>
        <w:rPr>
          <w:sz w:val="24"/>
          <w:szCs w:val="24"/>
        </w:rPr>
      </w:pPr>
      <w:r w:rsidRPr="00495982">
        <w:rPr>
          <w:sz w:val="24"/>
          <w:szCs w:val="24"/>
        </w:rPr>
        <w:t>Группа 2</w:t>
      </w:r>
    </w:p>
    <w:p w:rsidR="00F16905" w:rsidRPr="00495982" w:rsidRDefault="00F16905" w:rsidP="00F16905">
      <w:pPr>
        <w:ind w:firstLine="709"/>
        <w:jc w:val="both"/>
        <w:rPr>
          <w:sz w:val="24"/>
          <w:szCs w:val="24"/>
        </w:rPr>
      </w:pPr>
    </w:p>
    <w:p w:rsidR="00F16905" w:rsidRPr="00495982" w:rsidRDefault="00F16905" w:rsidP="00F16905">
      <w:pPr>
        <w:ind w:firstLine="709"/>
        <w:jc w:val="both"/>
        <w:rPr>
          <w:sz w:val="24"/>
          <w:szCs w:val="24"/>
        </w:rPr>
      </w:pPr>
      <w:r w:rsidRPr="00495982">
        <w:rPr>
          <w:sz w:val="24"/>
          <w:szCs w:val="24"/>
        </w:rPr>
        <w:t>В группе занимается</w:t>
      </w:r>
      <w:r>
        <w:rPr>
          <w:sz w:val="24"/>
          <w:szCs w:val="24"/>
        </w:rPr>
        <w:t xml:space="preserve"> 15 </w:t>
      </w:r>
      <w:r w:rsidRPr="00495982">
        <w:rPr>
          <w:sz w:val="24"/>
          <w:szCs w:val="24"/>
        </w:rPr>
        <w:t xml:space="preserve">человек: </w:t>
      </w:r>
      <w:r>
        <w:rPr>
          <w:sz w:val="24"/>
          <w:szCs w:val="24"/>
        </w:rPr>
        <w:t>2</w:t>
      </w:r>
      <w:r w:rsidRPr="00495982">
        <w:rPr>
          <w:sz w:val="24"/>
          <w:szCs w:val="24"/>
        </w:rPr>
        <w:t xml:space="preserve"> девочки (</w:t>
      </w:r>
      <w:r>
        <w:rPr>
          <w:sz w:val="24"/>
          <w:szCs w:val="24"/>
        </w:rPr>
        <w:t>13</w:t>
      </w:r>
      <w:r w:rsidRPr="00495982">
        <w:rPr>
          <w:sz w:val="24"/>
          <w:szCs w:val="24"/>
        </w:rPr>
        <w:t xml:space="preserve">%) и </w:t>
      </w:r>
      <w:r>
        <w:rPr>
          <w:sz w:val="24"/>
          <w:szCs w:val="24"/>
        </w:rPr>
        <w:t xml:space="preserve">13 </w:t>
      </w:r>
      <w:r w:rsidRPr="00495982">
        <w:rPr>
          <w:sz w:val="24"/>
          <w:szCs w:val="24"/>
        </w:rPr>
        <w:t>мальчиков (</w:t>
      </w:r>
      <w:r>
        <w:rPr>
          <w:sz w:val="24"/>
          <w:szCs w:val="24"/>
        </w:rPr>
        <w:t>87</w:t>
      </w:r>
      <w:r w:rsidRPr="00495982">
        <w:rPr>
          <w:sz w:val="24"/>
          <w:szCs w:val="24"/>
        </w:rPr>
        <w:t xml:space="preserve">%). </w:t>
      </w:r>
      <w:proofErr w:type="gramStart"/>
      <w:r w:rsidRPr="00495982">
        <w:rPr>
          <w:sz w:val="24"/>
          <w:szCs w:val="24"/>
        </w:rPr>
        <w:t>Группа разновозрастная – от 1</w:t>
      </w:r>
      <w:r>
        <w:rPr>
          <w:sz w:val="24"/>
          <w:szCs w:val="24"/>
        </w:rPr>
        <w:t>1</w:t>
      </w:r>
      <w:r w:rsidRPr="00495982">
        <w:rPr>
          <w:sz w:val="24"/>
          <w:szCs w:val="24"/>
        </w:rPr>
        <w:t xml:space="preserve"> до 1</w:t>
      </w:r>
      <w:r>
        <w:rPr>
          <w:sz w:val="24"/>
          <w:szCs w:val="24"/>
        </w:rPr>
        <w:t>4</w:t>
      </w:r>
      <w:r w:rsidRPr="00495982">
        <w:rPr>
          <w:sz w:val="24"/>
          <w:szCs w:val="24"/>
        </w:rPr>
        <w:t xml:space="preserve"> лет).</w:t>
      </w:r>
      <w:proofErr w:type="gramEnd"/>
      <w:r w:rsidRPr="00495982">
        <w:rPr>
          <w:sz w:val="24"/>
          <w:szCs w:val="24"/>
        </w:rPr>
        <w:t xml:space="preserve"> Все обучающиеся из разных образовательных учреждений </w:t>
      </w:r>
      <w:proofErr w:type="gramStart"/>
      <w:r w:rsidRPr="00495982">
        <w:rPr>
          <w:sz w:val="24"/>
          <w:szCs w:val="24"/>
        </w:rPr>
        <w:t>–С</w:t>
      </w:r>
      <w:proofErr w:type="gramEnd"/>
      <w:r w:rsidRPr="00495982">
        <w:rPr>
          <w:sz w:val="24"/>
          <w:szCs w:val="24"/>
        </w:rPr>
        <w:t>ОШ.</w:t>
      </w:r>
    </w:p>
    <w:p w:rsidR="00F16905" w:rsidRPr="00495982" w:rsidRDefault="00F16905" w:rsidP="00F16905">
      <w:pPr>
        <w:ind w:firstLine="709"/>
        <w:jc w:val="both"/>
        <w:rPr>
          <w:sz w:val="24"/>
          <w:szCs w:val="24"/>
        </w:rPr>
      </w:pPr>
      <w:r w:rsidRPr="00495982">
        <w:rPr>
          <w:sz w:val="24"/>
          <w:szCs w:val="24"/>
        </w:rPr>
        <w:t xml:space="preserve">Все обучающиеся успешно справляются с усвоением программного материала (постоянное посещение занятий, прилежание, проявление интереса). </w:t>
      </w:r>
      <w:proofErr w:type="gramStart"/>
      <w:r w:rsidRPr="00495982">
        <w:rPr>
          <w:sz w:val="24"/>
          <w:szCs w:val="24"/>
        </w:rPr>
        <w:t>Неуспевающих</w:t>
      </w:r>
      <w:proofErr w:type="gramEnd"/>
      <w:r w:rsidRPr="00495982">
        <w:rPr>
          <w:sz w:val="24"/>
          <w:szCs w:val="24"/>
        </w:rPr>
        <w:t xml:space="preserve"> по программе нет.</w:t>
      </w:r>
    </w:p>
    <w:p w:rsidR="00F16905" w:rsidRPr="00495982" w:rsidRDefault="00F16905" w:rsidP="00F16905">
      <w:pPr>
        <w:ind w:firstLine="709"/>
        <w:jc w:val="both"/>
        <w:rPr>
          <w:sz w:val="24"/>
          <w:szCs w:val="24"/>
        </w:rPr>
      </w:pPr>
      <w:r w:rsidRPr="00495982">
        <w:rPr>
          <w:sz w:val="24"/>
          <w:szCs w:val="24"/>
        </w:rPr>
        <w:t xml:space="preserve">К одаренным детям можно отнести </w:t>
      </w:r>
      <w:r>
        <w:rPr>
          <w:sz w:val="24"/>
          <w:szCs w:val="24"/>
        </w:rPr>
        <w:t xml:space="preserve">2 </w:t>
      </w:r>
      <w:r w:rsidRPr="00495982">
        <w:rPr>
          <w:sz w:val="24"/>
          <w:szCs w:val="24"/>
        </w:rPr>
        <w:t>обучающихся, которые показали высокие результаты входного контроля, участие в соревнованиях, наличие грамот и дипломов</w:t>
      </w:r>
      <w:proofErr w:type="gramStart"/>
      <w:r w:rsidRPr="00495982">
        <w:rPr>
          <w:sz w:val="24"/>
          <w:szCs w:val="24"/>
        </w:rPr>
        <w:t>.</w:t>
      </w:r>
      <w:proofErr w:type="gramEnd"/>
      <w:r w:rsidRPr="00495982">
        <w:rPr>
          <w:sz w:val="24"/>
          <w:szCs w:val="24"/>
        </w:rPr>
        <w:t xml:space="preserve"> </w:t>
      </w:r>
      <w:proofErr w:type="gramStart"/>
      <w:r w:rsidRPr="00495982">
        <w:rPr>
          <w:sz w:val="24"/>
          <w:szCs w:val="24"/>
        </w:rPr>
        <w:t>н</w:t>
      </w:r>
      <w:proofErr w:type="gramEnd"/>
      <w:r w:rsidRPr="00495982">
        <w:rPr>
          <w:sz w:val="24"/>
          <w:szCs w:val="24"/>
        </w:rPr>
        <w:t>еоднократно занимали призовые места в городских с</w:t>
      </w:r>
      <w:r>
        <w:rPr>
          <w:sz w:val="24"/>
          <w:szCs w:val="24"/>
        </w:rPr>
        <w:t xml:space="preserve">оревнованиях по авто многоборью: </w:t>
      </w:r>
      <w:proofErr w:type="spellStart"/>
      <w:r>
        <w:rPr>
          <w:sz w:val="24"/>
          <w:szCs w:val="24"/>
        </w:rPr>
        <w:t>Мотовилин</w:t>
      </w:r>
      <w:proofErr w:type="spellEnd"/>
      <w:r>
        <w:rPr>
          <w:sz w:val="24"/>
          <w:szCs w:val="24"/>
        </w:rPr>
        <w:t xml:space="preserve"> Александр, Головнин Андрей</w:t>
      </w:r>
    </w:p>
    <w:p w:rsidR="00F16905" w:rsidRPr="00495982" w:rsidRDefault="00F16905" w:rsidP="00F16905">
      <w:pPr>
        <w:ind w:firstLine="709"/>
        <w:jc w:val="both"/>
        <w:rPr>
          <w:sz w:val="24"/>
          <w:szCs w:val="24"/>
        </w:rPr>
      </w:pPr>
      <w:proofErr w:type="gramStart"/>
      <w:r w:rsidRPr="00495982">
        <w:rPr>
          <w:sz w:val="24"/>
          <w:szCs w:val="24"/>
        </w:rPr>
        <w:t>Обучающихся</w:t>
      </w:r>
      <w:proofErr w:type="gramEnd"/>
      <w:r w:rsidRPr="00495982">
        <w:rPr>
          <w:sz w:val="24"/>
          <w:szCs w:val="24"/>
        </w:rPr>
        <w:t xml:space="preserve"> с неровной психикой, </w:t>
      </w:r>
      <w:proofErr w:type="spellStart"/>
      <w:r w:rsidRPr="00495982">
        <w:rPr>
          <w:sz w:val="24"/>
          <w:szCs w:val="24"/>
        </w:rPr>
        <w:t>гиперактивностью</w:t>
      </w:r>
      <w:proofErr w:type="spellEnd"/>
      <w:r w:rsidRPr="00495982">
        <w:rPr>
          <w:sz w:val="24"/>
          <w:szCs w:val="24"/>
        </w:rPr>
        <w:t>, склонностью к агрессии не наблюдается.</w:t>
      </w:r>
    </w:p>
    <w:p w:rsidR="00F16905" w:rsidRPr="00495982" w:rsidRDefault="00F16905" w:rsidP="00F16905">
      <w:pPr>
        <w:ind w:firstLine="709"/>
        <w:jc w:val="both"/>
        <w:rPr>
          <w:sz w:val="24"/>
          <w:szCs w:val="24"/>
        </w:rPr>
      </w:pPr>
      <w:r w:rsidRPr="00495982">
        <w:rPr>
          <w:sz w:val="24"/>
          <w:szCs w:val="24"/>
        </w:rPr>
        <w:t>В течение года удалось сформировать детский коллектив</w:t>
      </w:r>
      <w:r>
        <w:rPr>
          <w:sz w:val="24"/>
          <w:szCs w:val="24"/>
        </w:rPr>
        <w:t xml:space="preserve">. </w:t>
      </w:r>
      <w:r w:rsidRPr="00495982">
        <w:rPr>
          <w:sz w:val="24"/>
          <w:szCs w:val="24"/>
        </w:rPr>
        <w:t xml:space="preserve">В группе </w:t>
      </w:r>
      <w:r>
        <w:rPr>
          <w:sz w:val="24"/>
          <w:szCs w:val="24"/>
        </w:rPr>
        <w:t xml:space="preserve">нет </w:t>
      </w:r>
      <w:r w:rsidRPr="00495982">
        <w:rPr>
          <w:sz w:val="24"/>
          <w:szCs w:val="24"/>
        </w:rPr>
        <w:t>лидер</w:t>
      </w:r>
      <w:r>
        <w:rPr>
          <w:sz w:val="24"/>
          <w:szCs w:val="24"/>
        </w:rPr>
        <w:t>а.</w:t>
      </w:r>
    </w:p>
    <w:p w:rsidR="00F16905" w:rsidRPr="00495982" w:rsidRDefault="00F16905" w:rsidP="00F16905">
      <w:pPr>
        <w:ind w:firstLine="709"/>
        <w:jc w:val="both"/>
        <w:rPr>
          <w:sz w:val="24"/>
          <w:szCs w:val="24"/>
        </w:rPr>
      </w:pPr>
      <w:r w:rsidRPr="00495982">
        <w:rPr>
          <w:sz w:val="24"/>
          <w:szCs w:val="24"/>
        </w:rPr>
        <w:t xml:space="preserve">Некоторые родители принимают активное участие к деятельности объединения и успехам своего ребенка. Это родители </w:t>
      </w:r>
      <w:proofErr w:type="spellStart"/>
      <w:r>
        <w:rPr>
          <w:sz w:val="24"/>
          <w:szCs w:val="24"/>
        </w:rPr>
        <w:t>Мотовилина</w:t>
      </w:r>
      <w:proofErr w:type="spellEnd"/>
      <w:r>
        <w:rPr>
          <w:sz w:val="24"/>
          <w:szCs w:val="24"/>
        </w:rPr>
        <w:t xml:space="preserve"> Александра.</w:t>
      </w:r>
    </w:p>
    <w:p w:rsidR="00F16905" w:rsidRPr="00495982" w:rsidRDefault="00F16905" w:rsidP="00F16905">
      <w:pPr>
        <w:ind w:firstLine="709"/>
        <w:jc w:val="center"/>
        <w:rPr>
          <w:sz w:val="24"/>
          <w:szCs w:val="24"/>
        </w:rPr>
      </w:pPr>
    </w:p>
    <w:p w:rsidR="00F16905" w:rsidRPr="00495982" w:rsidRDefault="00F16905" w:rsidP="00F16905">
      <w:pPr>
        <w:ind w:firstLine="709"/>
        <w:jc w:val="center"/>
        <w:rPr>
          <w:sz w:val="24"/>
          <w:szCs w:val="24"/>
        </w:rPr>
      </w:pPr>
      <w:r w:rsidRPr="00495982">
        <w:rPr>
          <w:sz w:val="24"/>
          <w:szCs w:val="24"/>
        </w:rPr>
        <w:t>ХАРАКТЕРИСТИКАДЕТСКОГОКОЛЛЕКТИВА</w:t>
      </w:r>
    </w:p>
    <w:p w:rsidR="00F16905" w:rsidRPr="00495982" w:rsidRDefault="00F16905" w:rsidP="00F16905">
      <w:pPr>
        <w:ind w:firstLine="709"/>
        <w:jc w:val="center"/>
        <w:rPr>
          <w:sz w:val="24"/>
          <w:szCs w:val="24"/>
        </w:rPr>
      </w:pPr>
      <w:r w:rsidRPr="00495982">
        <w:rPr>
          <w:sz w:val="24"/>
          <w:szCs w:val="24"/>
        </w:rPr>
        <w:t>Группа 3</w:t>
      </w:r>
    </w:p>
    <w:p w:rsidR="00F16905" w:rsidRPr="00495982" w:rsidRDefault="00F16905" w:rsidP="00F16905">
      <w:pPr>
        <w:ind w:firstLine="709"/>
        <w:jc w:val="both"/>
        <w:rPr>
          <w:sz w:val="24"/>
          <w:szCs w:val="24"/>
        </w:rPr>
      </w:pPr>
    </w:p>
    <w:p w:rsidR="00F16905" w:rsidRPr="00495982" w:rsidRDefault="00F16905" w:rsidP="00F16905">
      <w:pPr>
        <w:ind w:firstLine="709"/>
        <w:jc w:val="both"/>
        <w:rPr>
          <w:sz w:val="24"/>
          <w:szCs w:val="24"/>
        </w:rPr>
      </w:pPr>
      <w:r w:rsidRPr="00495982">
        <w:rPr>
          <w:sz w:val="24"/>
          <w:szCs w:val="24"/>
        </w:rPr>
        <w:t>В группе занимается</w:t>
      </w:r>
      <w:r>
        <w:rPr>
          <w:sz w:val="24"/>
          <w:szCs w:val="24"/>
        </w:rPr>
        <w:t xml:space="preserve"> 18 </w:t>
      </w:r>
      <w:r w:rsidRPr="00495982">
        <w:rPr>
          <w:sz w:val="24"/>
          <w:szCs w:val="24"/>
        </w:rPr>
        <w:t xml:space="preserve">человек: </w:t>
      </w:r>
      <w:r>
        <w:rPr>
          <w:sz w:val="24"/>
          <w:szCs w:val="24"/>
        </w:rPr>
        <w:t>8</w:t>
      </w:r>
      <w:r w:rsidRPr="00495982">
        <w:rPr>
          <w:sz w:val="24"/>
          <w:szCs w:val="24"/>
        </w:rPr>
        <w:t xml:space="preserve"> </w:t>
      </w:r>
      <w:proofErr w:type="spellStart"/>
      <w:r w:rsidRPr="00495982">
        <w:rPr>
          <w:sz w:val="24"/>
          <w:szCs w:val="24"/>
        </w:rPr>
        <w:t>девочк</w:t>
      </w:r>
      <w:r>
        <w:rPr>
          <w:sz w:val="24"/>
          <w:szCs w:val="24"/>
        </w:rPr>
        <w:t>ек</w:t>
      </w:r>
      <w:proofErr w:type="spellEnd"/>
      <w:r w:rsidRPr="00495982">
        <w:rPr>
          <w:sz w:val="24"/>
          <w:szCs w:val="24"/>
        </w:rPr>
        <w:t xml:space="preserve"> (</w:t>
      </w:r>
      <w:r>
        <w:rPr>
          <w:sz w:val="24"/>
          <w:szCs w:val="24"/>
        </w:rPr>
        <w:t>44</w:t>
      </w:r>
      <w:r w:rsidRPr="00495982">
        <w:rPr>
          <w:sz w:val="24"/>
          <w:szCs w:val="24"/>
        </w:rPr>
        <w:t xml:space="preserve">%) и </w:t>
      </w:r>
      <w:r>
        <w:rPr>
          <w:sz w:val="24"/>
          <w:szCs w:val="24"/>
        </w:rPr>
        <w:t>10</w:t>
      </w:r>
      <w:r w:rsidRPr="00495982">
        <w:rPr>
          <w:sz w:val="24"/>
          <w:szCs w:val="24"/>
        </w:rPr>
        <w:t>мальчиков (</w:t>
      </w:r>
      <w:r>
        <w:rPr>
          <w:sz w:val="24"/>
          <w:szCs w:val="24"/>
        </w:rPr>
        <w:t>56</w:t>
      </w:r>
      <w:r w:rsidRPr="00495982">
        <w:rPr>
          <w:sz w:val="24"/>
          <w:szCs w:val="24"/>
        </w:rPr>
        <w:t xml:space="preserve">%). </w:t>
      </w:r>
      <w:proofErr w:type="gramStart"/>
      <w:r w:rsidRPr="00495982">
        <w:rPr>
          <w:sz w:val="24"/>
          <w:szCs w:val="24"/>
        </w:rPr>
        <w:t>Группа разновозрастная – от 14 до 18 лет).</w:t>
      </w:r>
      <w:proofErr w:type="gramEnd"/>
      <w:r w:rsidRPr="00495982">
        <w:rPr>
          <w:sz w:val="24"/>
          <w:szCs w:val="24"/>
        </w:rPr>
        <w:t xml:space="preserve"> Все обучающиеся из разных образовательных учреждений </w:t>
      </w:r>
      <w:proofErr w:type="gramStart"/>
      <w:r w:rsidRPr="00495982">
        <w:rPr>
          <w:sz w:val="24"/>
          <w:szCs w:val="24"/>
        </w:rPr>
        <w:t>–С</w:t>
      </w:r>
      <w:proofErr w:type="gramEnd"/>
      <w:r w:rsidRPr="00495982">
        <w:rPr>
          <w:sz w:val="24"/>
          <w:szCs w:val="24"/>
        </w:rPr>
        <w:t>ОШ.</w:t>
      </w:r>
    </w:p>
    <w:p w:rsidR="00F16905" w:rsidRPr="00495982" w:rsidRDefault="00F16905" w:rsidP="00F16905">
      <w:pPr>
        <w:ind w:firstLine="709"/>
        <w:jc w:val="both"/>
        <w:rPr>
          <w:sz w:val="24"/>
          <w:szCs w:val="24"/>
        </w:rPr>
      </w:pPr>
      <w:r w:rsidRPr="00495982">
        <w:rPr>
          <w:sz w:val="24"/>
          <w:szCs w:val="24"/>
        </w:rPr>
        <w:t xml:space="preserve">Все обучающиеся успешно справляются с усвоением программного материала (постоянное посещение занятий, прилежание, проявление интереса). </w:t>
      </w:r>
      <w:proofErr w:type="gramStart"/>
      <w:r w:rsidRPr="00495982">
        <w:rPr>
          <w:sz w:val="24"/>
          <w:szCs w:val="24"/>
        </w:rPr>
        <w:t>Неуспевающих</w:t>
      </w:r>
      <w:proofErr w:type="gramEnd"/>
      <w:r w:rsidRPr="00495982">
        <w:rPr>
          <w:sz w:val="24"/>
          <w:szCs w:val="24"/>
        </w:rPr>
        <w:t xml:space="preserve"> по программе нет.</w:t>
      </w:r>
    </w:p>
    <w:p w:rsidR="00F16905" w:rsidRPr="00495982" w:rsidRDefault="00F16905" w:rsidP="00F16905">
      <w:pPr>
        <w:ind w:firstLine="709"/>
        <w:jc w:val="both"/>
        <w:rPr>
          <w:sz w:val="24"/>
          <w:szCs w:val="24"/>
        </w:rPr>
      </w:pPr>
      <w:r w:rsidRPr="00495982">
        <w:rPr>
          <w:sz w:val="24"/>
          <w:szCs w:val="24"/>
        </w:rPr>
        <w:t xml:space="preserve">К одаренным детям можно отнести </w:t>
      </w:r>
      <w:r>
        <w:rPr>
          <w:sz w:val="24"/>
          <w:szCs w:val="24"/>
        </w:rPr>
        <w:t>3</w:t>
      </w:r>
      <w:r w:rsidRPr="00495982">
        <w:rPr>
          <w:sz w:val="24"/>
          <w:szCs w:val="24"/>
        </w:rPr>
        <w:t xml:space="preserve"> обучающихся, которые показали высокие результаты входного контроля, участие в соревнованиях, наличие грамот и дипломов</w:t>
      </w:r>
      <w:r>
        <w:rPr>
          <w:sz w:val="24"/>
          <w:szCs w:val="24"/>
        </w:rPr>
        <w:t>,</w:t>
      </w:r>
      <w:r w:rsidRPr="00495982">
        <w:rPr>
          <w:sz w:val="24"/>
          <w:szCs w:val="24"/>
        </w:rPr>
        <w:t xml:space="preserve"> неоднократно занимали призовые места в </w:t>
      </w:r>
      <w:r>
        <w:rPr>
          <w:sz w:val="24"/>
          <w:szCs w:val="24"/>
        </w:rPr>
        <w:t xml:space="preserve">учрежденческих и </w:t>
      </w:r>
      <w:r w:rsidRPr="00495982">
        <w:rPr>
          <w:sz w:val="24"/>
          <w:szCs w:val="24"/>
        </w:rPr>
        <w:t xml:space="preserve">городских </w:t>
      </w:r>
      <w:r>
        <w:rPr>
          <w:sz w:val="24"/>
          <w:szCs w:val="24"/>
        </w:rPr>
        <w:t xml:space="preserve">соревнованиях по </w:t>
      </w:r>
      <w:proofErr w:type="spellStart"/>
      <w:r>
        <w:rPr>
          <w:sz w:val="24"/>
          <w:szCs w:val="24"/>
        </w:rPr>
        <w:t>автомногоборью</w:t>
      </w:r>
      <w:proofErr w:type="spellEnd"/>
      <w:r>
        <w:rPr>
          <w:sz w:val="24"/>
          <w:szCs w:val="24"/>
        </w:rPr>
        <w:t xml:space="preserve">: </w:t>
      </w:r>
      <w:proofErr w:type="spellStart"/>
      <w:r w:rsidRPr="00DB4766">
        <w:rPr>
          <w:sz w:val="24"/>
          <w:szCs w:val="24"/>
        </w:rPr>
        <w:t>Дуссенброек</w:t>
      </w:r>
      <w:proofErr w:type="spellEnd"/>
      <w:r w:rsidRPr="00DB4766">
        <w:rPr>
          <w:sz w:val="24"/>
          <w:szCs w:val="24"/>
        </w:rPr>
        <w:t xml:space="preserve"> Марк</w:t>
      </w:r>
      <w:r>
        <w:rPr>
          <w:sz w:val="24"/>
          <w:szCs w:val="24"/>
        </w:rPr>
        <w:t xml:space="preserve">, </w:t>
      </w:r>
      <w:proofErr w:type="spellStart"/>
      <w:r w:rsidRPr="00DB4766">
        <w:rPr>
          <w:sz w:val="22"/>
          <w:szCs w:val="22"/>
          <w:lang w:eastAsia="ru-RU"/>
        </w:rPr>
        <w:t>Пашнин</w:t>
      </w:r>
      <w:proofErr w:type="spellEnd"/>
      <w:r w:rsidRPr="00DB4766">
        <w:rPr>
          <w:sz w:val="22"/>
          <w:szCs w:val="22"/>
          <w:lang w:eastAsia="ru-RU"/>
        </w:rPr>
        <w:t xml:space="preserve"> Илья</w:t>
      </w:r>
      <w:r>
        <w:rPr>
          <w:sz w:val="22"/>
          <w:szCs w:val="22"/>
          <w:lang w:eastAsia="ru-RU"/>
        </w:rPr>
        <w:t xml:space="preserve">, </w:t>
      </w:r>
      <w:proofErr w:type="spellStart"/>
      <w:r>
        <w:rPr>
          <w:sz w:val="22"/>
          <w:szCs w:val="22"/>
          <w:lang w:eastAsia="ru-RU"/>
        </w:rPr>
        <w:t>Гарусина</w:t>
      </w:r>
      <w:proofErr w:type="spellEnd"/>
      <w:r>
        <w:rPr>
          <w:sz w:val="22"/>
          <w:szCs w:val="22"/>
          <w:lang w:eastAsia="ru-RU"/>
        </w:rPr>
        <w:t xml:space="preserve"> София.</w:t>
      </w:r>
      <w:r w:rsidRPr="00DB4766">
        <w:rPr>
          <w:sz w:val="22"/>
          <w:szCs w:val="22"/>
          <w:lang w:eastAsia="ru-RU"/>
        </w:rPr>
        <w:tab/>
      </w:r>
      <w:r w:rsidRPr="00DB4766">
        <w:tab/>
      </w:r>
      <w:r>
        <w:tab/>
      </w:r>
    </w:p>
    <w:p w:rsidR="00F16905" w:rsidRPr="00495982" w:rsidRDefault="00F16905" w:rsidP="00F16905">
      <w:pPr>
        <w:ind w:firstLine="709"/>
        <w:jc w:val="both"/>
        <w:rPr>
          <w:sz w:val="24"/>
          <w:szCs w:val="24"/>
        </w:rPr>
      </w:pPr>
      <w:proofErr w:type="gramStart"/>
      <w:r w:rsidRPr="00495982">
        <w:rPr>
          <w:sz w:val="24"/>
          <w:szCs w:val="24"/>
        </w:rPr>
        <w:t>Обучающихся</w:t>
      </w:r>
      <w:proofErr w:type="gramEnd"/>
      <w:r w:rsidRPr="00495982">
        <w:rPr>
          <w:sz w:val="24"/>
          <w:szCs w:val="24"/>
        </w:rPr>
        <w:t xml:space="preserve"> с неровной психикой, </w:t>
      </w:r>
      <w:proofErr w:type="spellStart"/>
      <w:r w:rsidRPr="00495982">
        <w:rPr>
          <w:sz w:val="24"/>
          <w:szCs w:val="24"/>
        </w:rPr>
        <w:t>гиперактивностью</w:t>
      </w:r>
      <w:proofErr w:type="spellEnd"/>
      <w:r w:rsidRPr="00495982">
        <w:rPr>
          <w:sz w:val="24"/>
          <w:szCs w:val="24"/>
        </w:rPr>
        <w:t>, склонностью к агрессии не наблюдается.</w:t>
      </w:r>
    </w:p>
    <w:p w:rsidR="00F16905" w:rsidRPr="00495982" w:rsidRDefault="00F16905" w:rsidP="00F16905">
      <w:pPr>
        <w:ind w:firstLine="709"/>
        <w:jc w:val="both"/>
        <w:rPr>
          <w:sz w:val="24"/>
          <w:szCs w:val="24"/>
        </w:rPr>
      </w:pPr>
      <w:r w:rsidRPr="00495982">
        <w:rPr>
          <w:sz w:val="24"/>
          <w:szCs w:val="24"/>
        </w:rPr>
        <w:t>В течение года удалось сформировать детский коллектив</w:t>
      </w:r>
      <w:r>
        <w:rPr>
          <w:sz w:val="24"/>
          <w:szCs w:val="24"/>
        </w:rPr>
        <w:t xml:space="preserve">. </w:t>
      </w:r>
      <w:r w:rsidRPr="00495982">
        <w:rPr>
          <w:sz w:val="24"/>
          <w:szCs w:val="24"/>
        </w:rPr>
        <w:t xml:space="preserve">В группе </w:t>
      </w:r>
      <w:r>
        <w:rPr>
          <w:sz w:val="24"/>
          <w:szCs w:val="24"/>
        </w:rPr>
        <w:t xml:space="preserve">нет </w:t>
      </w:r>
      <w:proofErr w:type="spellStart"/>
      <w:r w:rsidRPr="00495982">
        <w:rPr>
          <w:sz w:val="24"/>
          <w:szCs w:val="24"/>
        </w:rPr>
        <w:t>лидер</w:t>
      </w:r>
      <w:r>
        <w:rPr>
          <w:sz w:val="24"/>
          <w:szCs w:val="24"/>
        </w:rPr>
        <w:t>а</w:t>
      </w:r>
      <w:proofErr w:type="gramStart"/>
      <w:r>
        <w:rPr>
          <w:sz w:val="24"/>
          <w:szCs w:val="24"/>
        </w:rPr>
        <w:t>.</w:t>
      </w:r>
      <w:r w:rsidRPr="00495982">
        <w:rPr>
          <w:sz w:val="24"/>
          <w:szCs w:val="24"/>
        </w:rPr>
        <w:t>Н</w:t>
      </w:r>
      <w:proofErr w:type="gramEnd"/>
      <w:r w:rsidRPr="00495982">
        <w:rPr>
          <w:sz w:val="24"/>
          <w:szCs w:val="24"/>
        </w:rPr>
        <w:t>екоторые</w:t>
      </w:r>
      <w:proofErr w:type="spellEnd"/>
      <w:r w:rsidRPr="00495982">
        <w:rPr>
          <w:sz w:val="24"/>
          <w:szCs w:val="24"/>
        </w:rPr>
        <w:t xml:space="preserve"> родители принимают активное участие к деятельности объединения и успехам своего ребенка. Это родители </w:t>
      </w:r>
      <w:proofErr w:type="spellStart"/>
      <w:r w:rsidRPr="00DB4766">
        <w:rPr>
          <w:sz w:val="24"/>
          <w:szCs w:val="24"/>
        </w:rPr>
        <w:t>Дуссенброек</w:t>
      </w:r>
      <w:proofErr w:type="spellEnd"/>
      <w:r w:rsidRPr="00DB4766">
        <w:rPr>
          <w:sz w:val="24"/>
          <w:szCs w:val="24"/>
        </w:rPr>
        <w:t xml:space="preserve"> Марк</w:t>
      </w:r>
      <w:r>
        <w:rPr>
          <w:sz w:val="24"/>
          <w:szCs w:val="24"/>
        </w:rPr>
        <w:t xml:space="preserve">а, </w:t>
      </w:r>
      <w:proofErr w:type="spellStart"/>
      <w:r w:rsidRPr="00DB4766">
        <w:rPr>
          <w:sz w:val="22"/>
          <w:szCs w:val="22"/>
          <w:lang w:eastAsia="ru-RU"/>
        </w:rPr>
        <w:t>Пашнин</w:t>
      </w:r>
      <w:r>
        <w:rPr>
          <w:sz w:val="22"/>
          <w:szCs w:val="22"/>
          <w:lang w:eastAsia="ru-RU"/>
        </w:rPr>
        <w:t>а</w:t>
      </w:r>
      <w:proofErr w:type="spellEnd"/>
      <w:r w:rsidRPr="00DB4766">
        <w:rPr>
          <w:sz w:val="22"/>
          <w:szCs w:val="22"/>
          <w:lang w:eastAsia="ru-RU"/>
        </w:rPr>
        <w:t xml:space="preserve"> Иль</w:t>
      </w:r>
      <w:r>
        <w:rPr>
          <w:sz w:val="22"/>
          <w:szCs w:val="22"/>
          <w:lang w:eastAsia="ru-RU"/>
        </w:rPr>
        <w:t xml:space="preserve">и, </w:t>
      </w:r>
      <w:proofErr w:type="spellStart"/>
      <w:r>
        <w:rPr>
          <w:sz w:val="22"/>
          <w:szCs w:val="22"/>
          <w:lang w:eastAsia="ru-RU"/>
        </w:rPr>
        <w:t>Гарусиной</w:t>
      </w:r>
      <w:proofErr w:type="spellEnd"/>
      <w:r>
        <w:rPr>
          <w:sz w:val="22"/>
          <w:szCs w:val="22"/>
          <w:lang w:eastAsia="ru-RU"/>
        </w:rPr>
        <w:t xml:space="preserve"> Софии.</w:t>
      </w:r>
      <w:r w:rsidRPr="00DB4766">
        <w:rPr>
          <w:sz w:val="22"/>
          <w:szCs w:val="22"/>
          <w:lang w:eastAsia="ru-RU"/>
        </w:rPr>
        <w:tab/>
      </w:r>
    </w:p>
    <w:p w:rsidR="00F16905" w:rsidRPr="00DD507C" w:rsidRDefault="00F16905" w:rsidP="00F16905">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Default="00EF71FC" w:rsidP="00943FD4">
      <w:pPr>
        <w:rPr>
          <w:sz w:val="24"/>
          <w:szCs w:val="24"/>
        </w:rPr>
      </w:pPr>
    </w:p>
    <w:p w:rsidR="00EF71FC" w:rsidRPr="00943FD4" w:rsidRDefault="00EF71FC" w:rsidP="00943FD4">
      <w:pPr>
        <w:rPr>
          <w:sz w:val="24"/>
          <w:szCs w:val="24"/>
        </w:rPr>
      </w:pPr>
    </w:p>
    <w:sectPr w:rsidR="00EF71FC" w:rsidRPr="00943FD4" w:rsidSect="00731111">
      <w:pgSz w:w="16838" w:h="11906" w:orient="landscape"/>
      <w:pgMar w:top="85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6C" w:rsidRDefault="009A6B6C" w:rsidP="00993AB8">
      <w:r>
        <w:separator/>
      </w:r>
    </w:p>
  </w:endnote>
  <w:endnote w:type="continuationSeparator" w:id="0">
    <w:p w:rsidR="009A6B6C" w:rsidRDefault="009A6B6C" w:rsidP="009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6C" w:rsidRDefault="009A6B6C" w:rsidP="00993AB8">
      <w:r>
        <w:separator/>
      </w:r>
    </w:p>
  </w:footnote>
  <w:footnote w:type="continuationSeparator" w:id="0">
    <w:p w:rsidR="009A6B6C" w:rsidRDefault="009A6B6C" w:rsidP="00993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69D4"/>
    <w:multiLevelType w:val="singleLevel"/>
    <w:tmpl w:val="9588F4C0"/>
    <w:lvl w:ilvl="0">
      <w:numFmt w:val="bullet"/>
      <w:lvlText w:val="-"/>
      <w:lvlJc w:val="left"/>
      <w:pPr>
        <w:tabs>
          <w:tab w:val="num" w:pos="360"/>
        </w:tabs>
        <w:ind w:left="360" w:hanging="360"/>
      </w:pPr>
      <w:rPr>
        <w:rFonts w:hint="default"/>
      </w:rPr>
    </w:lvl>
  </w:abstractNum>
  <w:abstractNum w:abstractNumId="1">
    <w:nsid w:val="41D07B77"/>
    <w:multiLevelType w:val="hybridMultilevel"/>
    <w:tmpl w:val="C5A62F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D21EC9"/>
    <w:multiLevelType w:val="singleLevel"/>
    <w:tmpl w:val="9588F4C0"/>
    <w:lvl w:ilvl="0">
      <w:numFmt w:val="bullet"/>
      <w:lvlText w:val="-"/>
      <w:lvlJc w:val="left"/>
      <w:pPr>
        <w:tabs>
          <w:tab w:val="num" w:pos="360"/>
        </w:tabs>
        <w:ind w:left="360" w:hanging="360"/>
      </w:pPr>
      <w:rPr>
        <w:rFonts w:hint="default"/>
      </w:rPr>
    </w:lvl>
  </w:abstractNum>
  <w:abstractNum w:abstractNumId="3">
    <w:nsid w:val="5AEA058E"/>
    <w:multiLevelType w:val="hybridMultilevel"/>
    <w:tmpl w:val="9FB0B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1824C45"/>
    <w:multiLevelType w:val="singleLevel"/>
    <w:tmpl w:val="9588F4C0"/>
    <w:lvl w:ilvl="0">
      <w:numFmt w:val="bullet"/>
      <w:lvlText w:val="-"/>
      <w:lvlJc w:val="left"/>
      <w:pPr>
        <w:tabs>
          <w:tab w:val="num" w:pos="360"/>
        </w:tabs>
        <w:ind w:left="360" w:hanging="360"/>
      </w:pPr>
      <w:rPr>
        <w:rFonts w:hint="default"/>
      </w:rPr>
    </w:lvl>
  </w:abstractNum>
  <w:abstractNum w:abstractNumId="5">
    <w:nsid w:val="7BA672D0"/>
    <w:multiLevelType w:val="multilevel"/>
    <w:tmpl w:val="B448C4BC"/>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83A"/>
    <w:rsid w:val="00052102"/>
    <w:rsid w:val="000978AD"/>
    <w:rsid w:val="000B26C3"/>
    <w:rsid w:val="000B4433"/>
    <w:rsid w:val="000D6150"/>
    <w:rsid w:val="00144B19"/>
    <w:rsid w:val="00153874"/>
    <w:rsid w:val="001B6178"/>
    <w:rsid w:val="001D39C2"/>
    <w:rsid w:val="00234D90"/>
    <w:rsid w:val="002C3B84"/>
    <w:rsid w:val="002E2AB5"/>
    <w:rsid w:val="00306A93"/>
    <w:rsid w:val="00335272"/>
    <w:rsid w:val="0036083A"/>
    <w:rsid w:val="00387BFC"/>
    <w:rsid w:val="003942AC"/>
    <w:rsid w:val="00396F0C"/>
    <w:rsid w:val="003B586A"/>
    <w:rsid w:val="003F320B"/>
    <w:rsid w:val="004079AF"/>
    <w:rsid w:val="00411087"/>
    <w:rsid w:val="00423CFC"/>
    <w:rsid w:val="00446926"/>
    <w:rsid w:val="0046523C"/>
    <w:rsid w:val="00482A0E"/>
    <w:rsid w:val="004B799A"/>
    <w:rsid w:val="004C4B47"/>
    <w:rsid w:val="004F27A5"/>
    <w:rsid w:val="004F6134"/>
    <w:rsid w:val="00576BF8"/>
    <w:rsid w:val="00610DB8"/>
    <w:rsid w:val="00613AF1"/>
    <w:rsid w:val="0063118B"/>
    <w:rsid w:val="006A0D10"/>
    <w:rsid w:val="006B21BE"/>
    <w:rsid w:val="006D444E"/>
    <w:rsid w:val="00710284"/>
    <w:rsid w:val="00731111"/>
    <w:rsid w:val="008070EB"/>
    <w:rsid w:val="00854FB6"/>
    <w:rsid w:val="00877D41"/>
    <w:rsid w:val="008C29E2"/>
    <w:rsid w:val="008C4AA7"/>
    <w:rsid w:val="008E2AD1"/>
    <w:rsid w:val="00913FAF"/>
    <w:rsid w:val="00943FD4"/>
    <w:rsid w:val="0097484E"/>
    <w:rsid w:val="00993AB8"/>
    <w:rsid w:val="009A481F"/>
    <w:rsid w:val="009A6B6C"/>
    <w:rsid w:val="009B1483"/>
    <w:rsid w:val="009C2B2A"/>
    <w:rsid w:val="00A3276C"/>
    <w:rsid w:val="00A408A4"/>
    <w:rsid w:val="00A818CA"/>
    <w:rsid w:val="00A81E6F"/>
    <w:rsid w:val="00A876C8"/>
    <w:rsid w:val="00AA487C"/>
    <w:rsid w:val="00B454C9"/>
    <w:rsid w:val="00B456EC"/>
    <w:rsid w:val="00B51AEB"/>
    <w:rsid w:val="00B7474B"/>
    <w:rsid w:val="00B83679"/>
    <w:rsid w:val="00B95735"/>
    <w:rsid w:val="00BF6358"/>
    <w:rsid w:val="00C450E5"/>
    <w:rsid w:val="00C550A2"/>
    <w:rsid w:val="00C57973"/>
    <w:rsid w:val="00C76B7D"/>
    <w:rsid w:val="00CA6575"/>
    <w:rsid w:val="00CD49EC"/>
    <w:rsid w:val="00D204C8"/>
    <w:rsid w:val="00D3504D"/>
    <w:rsid w:val="00D55611"/>
    <w:rsid w:val="00D85A17"/>
    <w:rsid w:val="00DB4BC4"/>
    <w:rsid w:val="00DC1DAA"/>
    <w:rsid w:val="00DE2D74"/>
    <w:rsid w:val="00E439EA"/>
    <w:rsid w:val="00E45E64"/>
    <w:rsid w:val="00EA5708"/>
    <w:rsid w:val="00EC7B8C"/>
    <w:rsid w:val="00ED133D"/>
    <w:rsid w:val="00EF42E4"/>
    <w:rsid w:val="00EF71FC"/>
    <w:rsid w:val="00F16905"/>
    <w:rsid w:val="00F65D1D"/>
    <w:rsid w:val="00F96BC9"/>
    <w:rsid w:val="00FC5561"/>
    <w:rsid w:val="00FD7CD9"/>
    <w:rsid w:val="00FF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F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B4BC4"/>
    <w:pPr>
      <w:keepNext/>
      <w:widowControl/>
      <w:suppressAutoHyphens w:val="0"/>
      <w:autoSpaceDE/>
      <w:jc w:val="center"/>
      <w:outlineLvl w:val="0"/>
    </w:pPr>
    <w:rPr>
      <w:rFonts w:ascii="Arial" w:hAnsi="Arial"/>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3AB8"/>
    <w:pPr>
      <w:tabs>
        <w:tab w:val="center" w:pos="4677"/>
        <w:tab w:val="right" w:pos="9355"/>
      </w:tabs>
    </w:pPr>
  </w:style>
  <w:style w:type="character" w:customStyle="1" w:styleId="a4">
    <w:name w:val="Верхний колонтитул Знак"/>
    <w:basedOn w:val="a0"/>
    <w:link w:val="a3"/>
    <w:rsid w:val="00993AB8"/>
    <w:rPr>
      <w:rFonts w:ascii="Times New Roman" w:eastAsia="Times New Roman" w:hAnsi="Times New Roman" w:cs="Times New Roman"/>
      <w:sz w:val="20"/>
      <w:szCs w:val="20"/>
      <w:lang w:eastAsia="ar-SA"/>
    </w:rPr>
  </w:style>
  <w:style w:type="paragraph" w:styleId="a5">
    <w:name w:val="footer"/>
    <w:basedOn w:val="a"/>
    <w:link w:val="a6"/>
    <w:uiPriority w:val="99"/>
    <w:unhideWhenUsed/>
    <w:rsid w:val="00993AB8"/>
    <w:pPr>
      <w:tabs>
        <w:tab w:val="center" w:pos="4677"/>
        <w:tab w:val="right" w:pos="9355"/>
      </w:tabs>
    </w:pPr>
  </w:style>
  <w:style w:type="character" w:customStyle="1" w:styleId="a6">
    <w:name w:val="Нижний колонтитул Знак"/>
    <w:basedOn w:val="a0"/>
    <w:link w:val="a5"/>
    <w:uiPriority w:val="99"/>
    <w:rsid w:val="00993AB8"/>
    <w:rPr>
      <w:rFonts w:ascii="Times New Roman" w:eastAsia="Times New Roman" w:hAnsi="Times New Roman" w:cs="Times New Roman"/>
      <w:sz w:val="20"/>
      <w:szCs w:val="20"/>
      <w:lang w:eastAsia="ar-SA"/>
    </w:rPr>
  </w:style>
  <w:style w:type="paragraph" w:customStyle="1" w:styleId="11">
    <w:name w:val="Обычный1"/>
    <w:rsid w:val="00993AB8"/>
    <w:pPr>
      <w:spacing w:before="100" w:after="100" w:line="240" w:lineRule="auto"/>
    </w:pPr>
    <w:rPr>
      <w:rFonts w:ascii="Times New Roman" w:eastAsia="Times New Roman" w:hAnsi="Times New Roman" w:cs="Times New Roman"/>
      <w:snapToGrid w:val="0"/>
      <w:sz w:val="24"/>
      <w:szCs w:val="20"/>
      <w:lang w:eastAsia="ru-RU"/>
    </w:rPr>
  </w:style>
  <w:style w:type="paragraph" w:styleId="a7">
    <w:name w:val="Balloon Text"/>
    <w:basedOn w:val="a"/>
    <w:link w:val="a8"/>
    <w:uiPriority w:val="99"/>
    <w:semiHidden/>
    <w:unhideWhenUsed/>
    <w:rsid w:val="00731111"/>
    <w:rPr>
      <w:rFonts w:ascii="Tahoma" w:hAnsi="Tahoma" w:cs="Tahoma"/>
      <w:sz w:val="16"/>
      <w:szCs w:val="16"/>
    </w:rPr>
  </w:style>
  <w:style w:type="character" w:customStyle="1" w:styleId="a8">
    <w:name w:val="Текст выноски Знак"/>
    <w:basedOn w:val="a0"/>
    <w:link w:val="a7"/>
    <w:uiPriority w:val="99"/>
    <w:semiHidden/>
    <w:rsid w:val="00731111"/>
    <w:rPr>
      <w:rFonts w:ascii="Tahoma" w:eastAsia="Times New Roman" w:hAnsi="Tahoma" w:cs="Tahoma"/>
      <w:sz w:val="16"/>
      <w:szCs w:val="16"/>
      <w:lang w:eastAsia="ar-SA"/>
    </w:rPr>
  </w:style>
  <w:style w:type="character" w:customStyle="1" w:styleId="10">
    <w:name w:val="Заголовок 1 Знак"/>
    <w:basedOn w:val="a0"/>
    <w:link w:val="1"/>
    <w:rsid w:val="00DB4BC4"/>
    <w:rPr>
      <w:rFonts w:ascii="Arial" w:eastAsia="Times New Roman" w:hAnsi="Arial" w:cs="Times New Roman"/>
      <w:b/>
      <w:sz w:val="28"/>
      <w:szCs w:val="20"/>
      <w:lang w:eastAsia="ru-RU"/>
    </w:rPr>
  </w:style>
  <w:style w:type="paragraph" w:styleId="2">
    <w:name w:val="Body Text 2"/>
    <w:basedOn w:val="a"/>
    <w:link w:val="20"/>
    <w:uiPriority w:val="99"/>
    <w:semiHidden/>
    <w:unhideWhenUsed/>
    <w:rsid w:val="00DB4BC4"/>
    <w:pPr>
      <w:spacing w:after="120" w:line="480" w:lineRule="auto"/>
    </w:pPr>
  </w:style>
  <w:style w:type="character" w:customStyle="1" w:styleId="20">
    <w:name w:val="Основной текст 2 Знак"/>
    <w:basedOn w:val="a0"/>
    <w:link w:val="2"/>
    <w:uiPriority w:val="99"/>
    <w:semiHidden/>
    <w:rsid w:val="00DB4BC4"/>
    <w:rPr>
      <w:rFonts w:ascii="Times New Roman" w:eastAsia="Times New Roman" w:hAnsi="Times New Roman" w:cs="Times New Roman"/>
      <w:sz w:val="20"/>
      <w:szCs w:val="20"/>
      <w:lang w:eastAsia="ar-SA"/>
    </w:rPr>
  </w:style>
  <w:style w:type="table" w:styleId="a9">
    <w:name w:val="Table Grid"/>
    <w:basedOn w:val="a1"/>
    <w:uiPriority w:val="59"/>
    <w:rsid w:val="00DB4B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Славная</dc:creator>
  <cp:keywords/>
  <dc:description/>
  <cp:lastModifiedBy>VUD</cp:lastModifiedBy>
  <cp:revision>60</cp:revision>
  <cp:lastPrinted>2015-12-10T09:17:00Z</cp:lastPrinted>
  <dcterms:created xsi:type="dcterms:W3CDTF">2015-06-14T18:39:00Z</dcterms:created>
  <dcterms:modified xsi:type="dcterms:W3CDTF">2017-06-29T08:51:00Z</dcterms:modified>
</cp:coreProperties>
</file>