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D0" w:rsidRPr="004E599F" w:rsidRDefault="007A67D0" w:rsidP="004E5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99F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7A67D0" w:rsidRPr="004E599F" w:rsidRDefault="007A67D0" w:rsidP="004E5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99F">
        <w:rPr>
          <w:rFonts w:ascii="Times New Roman" w:hAnsi="Times New Roman" w:cs="Times New Roman"/>
          <w:sz w:val="28"/>
          <w:szCs w:val="28"/>
        </w:rPr>
        <w:t>Итоги опроса родителей (законных представителей) учащихся,</w:t>
      </w:r>
    </w:p>
    <w:p w:rsidR="007A67D0" w:rsidRPr="004E599F" w:rsidRDefault="007A67D0" w:rsidP="004E5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99F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Pr="004E599F">
        <w:rPr>
          <w:rFonts w:ascii="Times New Roman" w:hAnsi="Times New Roman" w:cs="Times New Roman"/>
          <w:sz w:val="28"/>
          <w:szCs w:val="28"/>
        </w:rPr>
        <w:t xml:space="preserve"> образовательные услуги</w:t>
      </w:r>
    </w:p>
    <w:p w:rsidR="004E599F" w:rsidRDefault="007A67D0" w:rsidP="004E5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99F">
        <w:rPr>
          <w:rFonts w:ascii="Times New Roman" w:hAnsi="Times New Roman" w:cs="Times New Roman"/>
          <w:sz w:val="28"/>
          <w:szCs w:val="28"/>
        </w:rPr>
        <w:t>в Г</w:t>
      </w:r>
      <w:r w:rsidR="007A52DE">
        <w:rPr>
          <w:rFonts w:ascii="Times New Roman" w:hAnsi="Times New Roman" w:cs="Times New Roman"/>
          <w:sz w:val="28"/>
          <w:szCs w:val="28"/>
        </w:rPr>
        <w:t xml:space="preserve">БНОУ </w:t>
      </w:r>
      <w:r w:rsidRPr="004E599F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r w:rsidR="007A52D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4E599F">
        <w:rPr>
          <w:rFonts w:ascii="Times New Roman" w:hAnsi="Times New Roman" w:cs="Times New Roman"/>
          <w:sz w:val="28"/>
          <w:szCs w:val="28"/>
        </w:rPr>
        <w:t xml:space="preserve">центр </w:t>
      </w:r>
    </w:p>
    <w:p w:rsidR="00995522" w:rsidRPr="004E599F" w:rsidRDefault="007A67D0" w:rsidP="004E5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99F">
        <w:rPr>
          <w:rFonts w:ascii="Times New Roman" w:hAnsi="Times New Roman" w:cs="Times New Roman"/>
          <w:sz w:val="28"/>
          <w:szCs w:val="28"/>
        </w:rPr>
        <w:t>детского технического творчества</w:t>
      </w:r>
    </w:p>
    <w:p w:rsidR="007A67D0" w:rsidRPr="004E599F" w:rsidRDefault="007A67D0" w:rsidP="007A6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2DE" w:rsidRPr="007A52DE" w:rsidRDefault="007A67D0" w:rsidP="007A52DE">
      <w:pPr>
        <w:widowControl w:val="0"/>
        <w:autoSpaceDE w:val="0"/>
        <w:autoSpaceDN w:val="0"/>
        <w:adjustRightInd w:val="0"/>
        <w:jc w:val="both"/>
      </w:pPr>
      <w:r w:rsidRPr="004E599F">
        <w:t>В целях сбора и предоставления данных для независимой оценки качества деятельности образовательных организаций</w:t>
      </w:r>
      <w:r w:rsidR="005F6E9E" w:rsidRPr="004E599F">
        <w:t xml:space="preserve"> в </w:t>
      </w:r>
      <w:r w:rsidR="007A52DE" w:rsidRPr="007A52DE">
        <w:t xml:space="preserve">ГБНОУ Санкт-Петербургский городской центр </w:t>
      </w:r>
    </w:p>
    <w:p w:rsidR="007A67D0" w:rsidRPr="007E2526" w:rsidRDefault="007A52DE" w:rsidP="007A52D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A52DE">
        <w:t xml:space="preserve">детского технического творчества </w:t>
      </w:r>
      <w:r w:rsidR="005F6E9E" w:rsidRPr="004E599F">
        <w:t>(</w:t>
      </w:r>
      <w:proofErr w:type="spellStart"/>
      <w:r w:rsidR="005F6E9E" w:rsidRPr="004E599F">
        <w:t>СПб</w:t>
      </w:r>
      <w:r>
        <w:t>ГЦДТТ</w:t>
      </w:r>
      <w:proofErr w:type="spellEnd"/>
      <w:r w:rsidR="005F6E9E" w:rsidRPr="004E599F">
        <w:t>) с</w:t>
      </w:r>
      <w:r w:rsidR="007A67D0" w:rsidRPr="004E599F">
        <w:t xml:space="preserve"> </w:t>
      </w:r>
      <w:r w:rsidR="002A16D6">
        <w:t>16</w:t>
      </w:r>
      <w:r w:rsidR="007A67D0" w:rsidRPr="004E599F">
        <w:t xml:space="preserve"> </w:t>
      </w:r>
      <w:r w:rsidR="002A16D6">
        <w:t>марта</w:t>
      </w:r>
      <w:r w:rsidR="007A67D0" w:rsidRPr="004E599F">
        <w:t xml:space="preserve"> по </w:t>
      </w:r>
      <w:r w:rsidR="002A16D6">
        <w:t>16</w:t>
      </w:r>
      <w:r w:rsidR="007A67D0" w:rsidRPr="004E599F">
        <w:t xml:space="preserve"> </w:t>
      </w:r>
      <w:r w:rsidR="002A16D6">
        <w:t>апреля</w:t>
      </w:r>
      <w:r w:rsidR="007A67D0" w:rsidRPr="004E599F">
        <w:t xml:space="preserve"> 2</w:t>
      </w:r>
      <w:r w:rsidR="008C047F">
        <w:t>01</w:t>
      </w:r>
      <w:r w:rsidR="002A16D6">
        <w:t>8</w:t>
      </w:r>
      <w:r w:rsidR="007A67D0" w:rsidRPr="004E599F">
        <w:t xml:space="preserve"> года</w:t>
      </w:r>
      <w:r w:rsidR="005F6E9E" w:rsidRPr="004E599F">
        <w:t xml:space="preserve"> проводился опрос родителей (законных представителей) учащихся, получающих образовательные услуги.</w:t>
      </w:r>
      <w:r w:rsidR="007E2526">
        <w:t xml:space="preserve"> Опрос проводился </w:t>
      </w:r>
      <w:r w:rsidR="007E2526">
        <w:rPr>
          <w:bCs/>
        </w:rPr>
        <w:t xml:space="preserve">в соответствии с Приказом </w:t>
      </w:r>
      <w:proofErr w:type="spellStart"/>
      <w:r w:rsidR="007E2526">
        <w:rPr>
          <w:bCs/>
        </w:rPr>
        <w:t>Минобрнауки</w:t>
      </w:r>
      <w:proofErr w:type="spellEnd"/>
      <w:r w:rsidR="007E2526">
        <w:rPr>
          <w:bCs/>
        </w:rPr>
        <w:t xml:space="preserve"> </w:t>
      </w:r>
      <w:r w:rsidR="007E2526">
        <w:rPr>
          <w:bCs/>
        </w:rPr>
        <w:br/>
        <w:t>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</w:t>
      </w:r>
    </w:p>
    <w:p w:rsidR="004E599F" w:rsidRPr="004E599F" w:rsidRDefault="004E599F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E9E" w:rsidRDefault="005F6E9E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sz w:val="24"/>
          <w:szCs w:val="24"/>
        </w:rPr>
        <w:t xml:space="preserve">Был опрошен </w:t>
      </w:r>
      <w:r w:rsidR="002A16D6">
        <w:rPr>
          <w:rFonts w:ascii="Times New Roman" w:hAnsi="Times New Roman" w:cs="Times New Roman"/>
          <w:sz w:val="24"/>
          <w:szCs w:val="24"/>
        </w:rPr>
        <w:t>51</w:t>
      </w:r>
      <w:r w:rsidRPr="004E599F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2A16D6">
        <w:rPr>
          <w:rFonts w:ascii="Times New Roman" w:hAnsi="Times New Roman" w:cs="Times New Roman"/>
          <w:sz w:val="24"/>
          <w:szCs w:val="24"/>
        </w:rPr>
        <w:t>.</w:t>
      </w:r>
    </w:p>
    <w:p w:rsidR="004E599F" w:rsidRPr="004E599F" w:rsidRDefault="004E599F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E9E" w:rsidRPr="004E599F" w:rsidRDefault="005F6E9E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sz w:val="24"/>
          <w:szCs w:val="24"/>
        </w:rPr>
        <w:t xml:space="preserve">Опрос проводился с использованием </w:t>
      </w:r>
      <w:r w:rsidR="00C77481">
        <w:rPr>
          <w:rFonts w:ascii="Times New Roman" w:hAnsi="Times New Roman" w:cs="Times New Roman"/>
          <w:sz w:val="24"/>
          <w:szCs w:val="24"/>
        </w:rPr>
        <w:t xml:space="preserve">бумажных вариантов анкеты, включенных в комплекс ежегодных мероприятий по оценке качества образования в </w:t>
      </w:r>
      <w:proofErr w:type="spellStart"/>
      <w:r w:rsidR="00C77481">
        <w:rPr>
          <w:rFonts w:ascii="Times New Roman" w:hAnsi="Times New Roman" w:cs="Times New Roman"/>
          <w:sz w:val="24"/>
          <w:szCs w:val="24"/>
        </w:rPr>
        <w:t>СПбГЦДТТ</w:t>
      </w:r>
      <w:proofErr w:type="spellEnd"/>
      <w:r w:rsidR="00C77481">
        <w:rPr>
          <w:rFonts w:ascii="Times New Roman" w:hAnsi="Times New Roman" w:cs="Times New Roman"/>
          <w:sz w:val="24"/>
          <w:szCs w:val="24"/>
        </w:rPr>
        <w:t>.</w:t>
      </w:r>
    </w:p>
    <w:p w:rsidR="005F6E9E" w:rsidRDefault="005F6E9E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sz w:val="24"/>
          <w:szCs w:val="24"/>
        </w:rPr>
        <w:t xml:space="preserve">Обработка полученных данных производилась с использованием табличного процессора </w:t>
      </w:r>
      <w:proofErr w:type="spellStart"/>
      <w:r w:rsidRPr="004E599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E599F">
        <w:rPr>
          <w:rFonts w:ascii="Times New Roman" w:hAnsi="Times New Roman" w:cs="Times New Roman"/>
          <w:sz w:val="24"/>
          <w:szCs w:val="24"/>
        </w:rPr>
        <w:t>.</w:t>
      </w:r>
    </w:p>
    <w:p w:rsidR="004E599F" w:rsidRDefault="004E599F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99F" w:rsidRPr="004E599F" w:rsidRDefault="004E599F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E9E" w:rsidRPr="004E599F" w:rsidRDefault="005F6E9E" w:rsidP="004E59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99F">
        <w:rPr>
          <w:rFonts w:ascii="Times New Roman" w:hAnsi="Times New Roman" w:cs="Times New Roman"/>
          <w:sz w:val="24"/>
          <w:szCs w:val="24"/>
        </w:rPr>
        <w:t>По итогам опроса были получены следующие результаты:</w:t>
      </w:r>
    </w:p>
    <w:p w:rsidR="00DD64F7" w:rsidRPr="004E599F" w:rsidRDefault="00DD64F7" w:rsidP="005F6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4F7" w:rsidRPr="004E599F" w:rsidRDefault="00DD64F7" w:rsidP="005F6E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E599F">
        <w:rPr>
          <w:rFonts w:ascii="Times New Roman" w:hAnsi="Times New Roman" w:cs="Times New Roman"/>
          <w:sz w:val="24"/>
          <w:szCs w:val="24"/>
          <w:u w:val="single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работников:</w:t>
      </w:r>
    </w:p>
    <w:p w:rsidR="005F6E9E" w:rsidRPr="004E599F" w:rsidRDefault="005F6E9E" w:rsidP="005F6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E9E" w:rsidRDefault="00BD327D" w:rsidP="005F6E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1.</w:t>
      </w:r>
      <w:r w:rsidR="005F6E9E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Доля получателей образовательных услуг, положительно оценивающих </w:t>
      </w:r>
      <w:r w:rsidR="005F6E9E" w:rsidRPr="004E599F">
        <w:rPr>
          <w:rFonts w:ascii="Times New Roman" w:hAnsi="Times New Roman" w:cs="Times New Roman"/>
          <w:b/>
          <w:color w:val="0070C0"/>
          <w:sz w:val="24"/>
          <w:szCs w:val="24"/>
        </w:rPr>
        <w:t>доброжелательность и вежливость</w:t>
      </w:r>
      <w:r w:rsidR="005F6E9E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 работников организации от общего числа опрошенных получателей образовательных услуг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 – </w:t>
      </w:r>
      <w:r w:rsidR="00235C48">
        <w:rPr>
          <w:rFonts w:ascii="Times New Roman" w:hAnsi="Times New Roman" w:cs="Times New Roman"/>
          <w:color w:val="FF0000"/>
          <w:sz w:val="24"/>
          <w:szCs w:val="24"/>
        </w:rPr>
        <w:t>96</w:t>
      </w:r>
      <w:r w:rsidR="00DD64F7" w:rsidRPr="004E599F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4E599F" w:rsidRP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5F6E9E" w:rsidRPr="004E599F" w:rsidRDefault="005F6E9E" w:rsidP="004E599F">
      <w:pPr>
        <w:pStyle w:val="a6"/>
        <w:numPr>
          <w:ilvl w:val="0"/>
          <w:numId w:val="1"/>
        </w:numPr>
        <w:jc w:val="center"/>
        <w:rPr>
          <w:b/>
        </w:rPr>
      </w:pPr>
      <w:r w:rsidRPr="004E599F">
        <w:rPr>
          <w:b/>
        </w:rPr>
        <w:t xml:space="preserve">КАК БЫ ВЫ В ЦЕЛОМ ОЦЕНИЛИ ДОБРОЖЕЛАТЕЛЬНОСТЬ И ВЕЖЛИВОСТЬ РАБОТНИКОВ ОРГАНИЗАЦИИ?  </w:t>
      </w:r>
    </w:p>
    <w:p w:rsidR="004E599F" w:rsidRPr="004E599F" w:rsidRDefault="004E599F" w:rsidP="004E599F">
      <w:pPr>
        <w:ind w:left="360"/>
        <w:rPr>
          <w:b/>
        </w:rPr>
      </w:pPr>
    </w:p>
    <w:p w:rsidR="005F6E9E" w:rsidRDefault="002A16D6" w:rsidP="00DD64F7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907FE">
            <wp:extent cx="3714750" cy="2608043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24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6D6" w:rsidRDefault="002A16D6" w:rsidP="00DD64F7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6D6" w:rsidRPr="004E599F" w:rsidRDefault="002A16D6" w:rsidP="002A16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Доля </w:t>
      </w:r>
      <w:r w:rsidRPr="002A16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получателей образовательных услуг, положительно оценивающих </w:t>
      </w:r>
      <w:r w:rsidRPr="002A16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доброжелательность и вежливость</w:t>
      </w:r>
      <w:r w:rsidRPr="002A16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работников организации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увеличилась на 7% по сравнению с предыдущим годом.</w:t>
      </w:r>
    </w:p>
    <w:p w:rsidR="00DD64F7" w:rsidRPr="004E599F" w:rsidRDefault="00DD64F7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4554" w:rsidRDefault="00BD327D" w:rsidP="005F6E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2.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Доля получателей образовательных услуг, удовлетворенных </w:t>
      </w:r>
      <w:r w:rsidR="00DD64F7" w:rsidRPr="004E599F">
        <w:rPr>
          <w:rFonts w:ascii="Times New Roman" w:hAnsi="Times New Roman" w:cs="Times New Roman"/>
          <w:b/>
          <w:color w:val="0070C0"/>
          <w:sz w:val="24"/>
          <w:szCs w:val="24"/>
        </w:rPr>
        <w:t>компетентностью работников организации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, от общего числа опрошенных получателей образовательных услуг – </w:t>
      </w:r>
      <w:r w:rsidR="00235C48">
        <w:rPr>
          <w:rFonts w:ascii="Times New Roman" w:hAnsi="Times New Roman" w:cs="Times New Roman"/>
          <w:color w:val="FF0000"/>
          <w:sz w:val="24"/>
          <w:szCs w:val="24"/>
        </w:rPr>
        <w:t>92</w:t>
      </w:r>
      <w:r w:rsidR="00DD64F7" w:rsidRPr="004E599F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4E599F" w:rsidRP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DD64F7" w:rsidRDefault="00DD64F7" w:rsidP="00DD64F7">
      <w:pPr>
        <w:jc w:val="center"/>
        <w:rPr>
          <w:b/>
        </w:rPr>
      </w:pPr>
      <w:r w:rsidRPr="004E599F">
        <w:rPr>
          <w:b/>
        </w:rPr>
        <w:t>2. УДОВЛЕТВОРЕНЫ ЛИ ВЫ КОМПЕТЕНТНОСТЬЮ РАБОТНИКОВ ОРГАНИЗАЦИИ?</w:t>
      </w:r>
    </w:p>
    <w:p w:rsidR="004E599F" w:rsidRPr="004E599F" w:rsidRDefault="004E599F" w:rsidP="00DD64F7">
      <w:pPr>
        <w:jc w:val="center"/>
        <w:rPr>
          <w:b/>
        </w:rPr>
      </w:pPr>
    </w:p>
    <w:p w:rsidR="00DD64F7" w:rsidRPr="004E599F" w:rsidRDefault="002A16D6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3361E">
            <wp:extent cx="3724275" cy="2238692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71" cy="2241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4F7" w:rsidRDefault="002A16D6" w:rsidP="002A16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6D6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</w:t>
      </w:r>
      <w:r w:rsidRPr="002A16D6">
        <w:rPr>
          <w:rFonts w:ascii="Times New Roman" w:hAnsi="Times New Roman" w:cs="Times New Roman"/>
          <w:b/>
          <w:sz w:val="24"/>
          <w:szCs w:val="24"/>
        </w:rPr>
        <w:t>компетентностью работников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16D6">
        <w:rPr>
          <w:rFonts w:ascii="Times New Roman" w:hAnsi="Times New Roman" w:cs="Times New Roman"/>
          <w:sz w:val="24"/>
          <w:szCs w:val="24"/>
        </w:rPr>
        <w:t>увеличилась на 6%.</w:t>
      </w:r>
    </w:p>
    <w:p w:rsidR="002A16D6" w:rsidRPr="002A16D6" w:rsidRDefault="002A16D6" w:rsidP="002A16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4F7" w:rsidRPr="004E599F" w:rsidRDefault="00DD64F7" w:rsidP="005F6E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E599F">
        <w:rPr>
          <w:rFonts w:ascii="Times New Roman" w:hAnsi="Times New Roman" w:cs="Times New Roman"/>
          <w:sz w:val="24"/>
          <w:szCs w:val="24"/>
          <w:u w:val="single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</w:t>
      </w:r>
    </w:p>
    <w:p w:rsidR="00DD64F7" w:rsidRPr="004E599F" w:rsidRDefault="00DD64F7" w:rsidP="005F6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4F7" w:rsidRDefault="00BD327D" w:rsidP="005F6E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3.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Доля получателей образовательных услуг, удовлетворенных </w:t>
      </w:r>
      <w:r w:rsidR="00DD64F7" w:rsidRPr="004E599F">
        <w:rPr>
          <w:rFonts w:ascii="Times New Roman" w:hAnsi="Times New Roman" w:cs="Times New Roman"/>
          <w:b/>
          <w:color w:val="0070C0"/>
          <w:sz w:val="24"/>
          <w:szCs w:val="24"/>
        </w:rPr>
        <w:t>материально-техническим обеспечением организации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, от общего числа опрошенных получателей образовательных услуг – </w:t>
      </w:r>
      <w:r w:rsidR="00DD64F7" w:rsidRPr="004E599F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235C48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DD64F7" w:rsidRPr="004E599F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4E599F" w:rsidRPr="004E599F" w:rsidRDefault="004E599F" w:rsidP="005F6E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D64F7" w:rsidRDefault="00DD64F7" w:rsidP="00DD64F7">
      <w:pPr>
        <w:jc w:val="center"/>
        <w:rPr>
          <w:b/>
        </w:rPr>
      </w:pPr>
      <w:r w:rsidRPr="004E599F">
        <w:rPr>
          <w:b/>
        </w:rPr>
        <w:t>3. УДОВЛЕТВОРЕНЫ ЛИ ВЫ МАТЕРИАЛЬНО-ТЕХНИЧЕСКИМ ОБЕСПЕЧЕНИЕМ ОРГАНИЗАЦИИ?</w:t>
      </w:r>
    </w:p>
    <w:p w:rsidR="004E599F" w:rsidRPr="004E599F" w:rsidRDefault="004E599F" w:rsidP="00DD64F7">
      <w:pPr>
        <w:jc w:val="center"/>
        <w:rPr>
          <w:b/>
        </w:rPr>
      </w:pPr>
    </w:p>
    <w:p w:rsidR="00DD64F7" w:rsidRDefault="00235C48" w:rsidP="00DD64F7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9DE690">
            <wp:extent cx="3929743" cy="2362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541" cy="2369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C48" w:rsidRPr="004E599F" w:rsidRDefault="00235C48" w:rsidP="00235C4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Затруднилось ответить на 6% больше респондентов. Полностью удовлетворено на 6% больше ответивших.</w:t>
      </w:r>
    </w:p>
    <w:p w:rsidR="00DD64F7" w:rsidRDefault="00BD327D" w:rsidP="005F6E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4.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Доля получателей образовательных услуг, удовлетворенных </w:t>
      </w:r>
      <w:r w:rsidR="00DD64F7" w:rsidRPr="004E599F">
        <w:rPr>
          <w:rFonts w:ascii="Times New Roman" w:hAnsi="Times New Roman" w:cs="Times New Roman"/>
          <w:b/>
          <w:color w:val="0070C0"/>
          <w:sz w:val="24"/>
          <w:szCs w:val="24"/>
        </w:rPr>
        <w:t>качеством предоставляемых образовательных услуг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, от общего числа опрошенных получателей образовательных услуг – </w:t>
      </w:r>
      <w:r w:rsidR="00CD1742">
        <w:rPr>
          <w:rFonts w:ascii="Times New Roman" w:hAnsi="Times New Roman" w:cs="Times New Roman"/>
          <w:color w:val="FF0000"/>
          <w:sz w:val="24"/>
          <w:szCs w:val="24"/>
        </w:rPr>
        <w:t>96</w:t>
      </w:r>
      <w:r w:rsidR="004E599F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4E599F" w:rsidRP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DD64F7" w:rsidRDefault="00DD64F7" w:rsidP="00DD64F7">
      <w:pPr>
        <w:jc w:val="center"/>
        <w:rPr>
          <w:b/>
        </w:rPr>
      </w:pPr>
      <w:r w:rsidRPr="004E599F">
        <w:rPr>
          <w:b/>
        </w:rPr>
        <w:t>4. УДОВЛЕТВОРЕНЫ ЛИ ВЫ КАЧЕСТВОМ ПРЕДОСТАВЛЯЕМЫХ ОБРАЗОВАТЕЛЬНЫХ УСЛУГ?</w:t>
      </w:r>
    </w:p>
    <w:p w:rsidR="004E599F" w:rsidRPr="004E599F" w:rsidRDefault="004E599F" w:rsidP="00DD64F7">
      <w:pPr>
        <w:jc w:val="center"/>
        <w:rPr>
          <w:b/>
        </w:rPr>
      </w:pPr>
    </w:p>
    <w:p w:rsidR="00DD64F7" w:rsidRPr="004E599F" w:rsidRDefault="00CD1742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1D38B">
            <wp:extent cx="4584700" cy="27559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4F7" w:rsidRDefault="00CD1742" w:rsidP="005F6E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42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</w:t>
      </w:r>
      <w:r w:rsidRPr="00CD1742">
        <w:rPr>
          <w:rFonts w:ascii="Times New Roman" w:hAnsi="Times New Roman" w:cs="Times New Roman"/>
          <w:b/>
          <w:sz w:val="24"/>
          <w:szCs w:val="24"/>
        </w:rPr>
        <w:t>качеством предоставляемых 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увеличилась на 8%.</w:t>
      </w:r>
    </w:p>
    <w:p w:rsidR="00CD1742" w:rsidRPr="00CD1742" w:rsidRDefault="00CD1742" w:rsidP="005F6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4F7" w:rsidRDefault="00BD327D" w:rsidP="005F6E9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5.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Доля получателей образовательных услуг, которые готовы </w:t>
      </w:r>
      <w:r w:rsidR="00DD64F7" w:rsidRPr="004E599F">
        <w:rPr>
          <w:rFonts w:ascii="Times New Roman" w:hAnsi="Times New Roman" w:cs="Times New Roman"/>
          <w:b/>
          <w:color w:val="0070C0"/>
          <w:sz w:val="24"/>
          <w:szCs w:val="24"/>
        </w:rPr>
        <w:t>рекомендовать организацию родственникам и знакомым</w:t>
      </w:r>
      <w:r w:rsidR="00DD64F7" w:rsidRPr="004E599F">
        <w:rPr>
          <w:rFonts w:ascii="Times New Roman" w:hAnsi="Times New Roman" w:cs="Times New Roman"/>
          <w:color w:val="0070C0"/>
          <w:sz w:val="24"/>
          <w:szCs w:val="24"/>
        </w:rPr>
        <w:t xml:space="preserve">, от общего числа опрошенных получателей образовательных услуг – </w:t>
      </w:r>
      <w:r w:rsidR="00CD1742">
        <w:rPr>
          <w:rFonts w:ascii="Times New Roman" w:hAnsi="Times New Roman" w:cs="Times New Roman"/>
          <w:color w:val="FF0000"/>
          <w:sz w:val="24"/>
          <w:szCs w:val="24"/>
        </w:rPr>
        <w:t>92</w:t>
      </w:r>
      <w:r w:rsidR="00DD64F7" w:rsidRPr="004E599F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4E599F" w:rsidRPr="004E599F" w:rsidRDefault="004E599F" w:rsidP="005F6E9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DD64F7" w:rsidRDefault="00DD64F7" w:rsidP="00DD64F7">
      <w:pPr>
        <w:jc w:val="center"/>
        <w:rPr>
          <w:b/>
        </w:rPr>
      </w:pPr>
      <w:r w:rsidRPr="004E599F">
        <w:rPr>
          <w:b/>
        </w:rPr>
        <w:t>5. ГОТОВЫ ЛИ ВЫ РЕКОМЕНДОВАТЬ ДАННУЮ ОРГАНИЗАЦИЮ РОДСТВЕННИКАМ И ЗНАКОМЫМ?</w:t>
      </w:r>
    </w:p>
    <w:p w:rsidR="004E599F" w:rsidRPr="004E599F" w:rsidRDefault="004E599F" w:rsidP="00DD64F7">
      <w:pPr>
        <w:jc w:val="center"/>
        <w:rPr>
          <w:b/>
        </w:rPr>
      </w:pPr>
    </w:p>
    <w:p w:rsidR="00DD64F7" w:rsidRDefault="00CD1742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F12AC9" wp14:editId="38D3062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E59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E599F" w:rsidRDefault="004E599F" w:rsidP="00DD6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99F" w:rsidRDefault="004E599F" w:rsidP="004E59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опроса</w:t>
      </w:r>
    </w:p>
    <w:p w:rsidR="004E599F" w:rsidRPr="004E599F" w:rsidRDefault="00CD1742" w:rsidP="004E59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ИАЦ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СПбГЦДТТ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методист </w:t>
      </w:r>
      <w:bookmarkStart w:id="0" w:name="_GoBack"/>
      <w:bookmarkEnd w:id="0"/>
      <w:r w:rsidR="004E599F">
        <w:rPr>
          <w:rFonts w:ascii="Times New Roman" w:hAnsi="Times New Roman" w:cs="Times New Roman"/>
          <w:sz w:val="24"/>
          <w:szCs w:val="24"/>
        </w:rPr>
        <w:t>Василькова Ю.Ф.</w:t>
      </w:r>
    </w:p>
    <w:sectPr w:rsidR="004E599F" w:rsidRPr="004E599F" w:rsidSect="00CD17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DDF"/>
    <w:multiLevelType w:val="hybridMultilevel"/>
    <w:tmpl w:val="BF2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D0"/>
    <w:rsid w:val="00235C48"/>
    <w:rsid w:val="002A16D6"/>
    <w:rsid w:val="00414554"/>
    <w:rsid w:val="004E599F"/>
    <w:rsid w:val="005F6E9E"/>
    <w:rsid w:val="007A52DE"/>
    <w:rsid w:val="007A67D0"/>
    <w:rsid w:val="007E2526"/>
    <w:rsid w:val="008C047F"/>
    <w:rsid w:val="00995522"/>
    <w:rsid w:val="00BD327D"/>
    <w:rsid w:val="00C77481"/>
    <w:rsid w:val="00CD1742"/>
    <w:rsid w:val="00DD64F7"/>
    <w:rsid w:val="00E957C9"/>
    <w:rsid w:val="00F4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7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7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LIA\Desktop\&#1054;&#1050;&#1054;%202017-18\&#1054;&#1050;&#1054;17-18\&#1086;&#1073;&#1089;&#1095;&#1077;&#1090;\&#1086;&#1073;&#1089;&#1095;&#1077;&#1090;%20&#1088;&#1086;&#1076;&#1080;&#1090;&#1077;&#1083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042213473315831E-2"/>
          <c:y val="0.15509259259259259"/>
          <c:w val="0.46388888888888891"/>
          <c:h val="0.77314814814814814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3.7923118985126861E-2"/>
                  <c:y val="2.55198308544765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9609580052493437E-2"/>
                  <c:y val="5.787037037037036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Лист4!$A$23:$A$25</c:f>
              <c:strCache>
                <c:ptCount val="3"/>
                <c:pt idx="0">
                  <c:v>1.Да или скорее да</c:v>
                </c:pt>
                <c:pt idx="1">
                  <c:v>2.Затрудняюсь ответить</c:v>
                </c:pt>
                <c:pt idx="2">
                  <c:v>3. Скорее нет или однозначно нет</c:v>
                </c:pt>
              </c:strCache>
            </c:strRef>
          </c:cat>
          <c:val>
            <c:numRef>
              <c:f>Лист4!$F$23:$F$25</c:f>
              <c:numCache>
                <c:formatCode>General</c:formatCode>
                <c:ptCount val="3"/>
                <c:pt idx="0">
                  <c:v>47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264720034995623"/>
          <c:y val="0.27367125984251967"/>
          <c:w val="0.3706861329833771"/>
          <c:h val="0.4526574803149606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6</cp:revision>
  <dcterms:created xsi:type="dcterms:W3CDTF">2018-06-04T12:54:00Z</dcterms:created>
  <dcterms:modified xsi:type="dcterms:W3CDTF">2018-06-04T13:09:00Z</dcterms:modified>
</cp:coreProperties>
</file>