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1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2015-2016 учебном году ГБУ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СПбЦД</w:t>
      </w:r>
      <w:proofErr w:type="spellEnd"/>
      <w:r>
        <w:rPr>
          <w:rFonts w:ascii="Times New Roman" w:hAnsi="Times New Roman" w:cs="Times New Roman"/>
          <w:sz w:val="28"/>
          <w:szCs w:val="28"/>
        </w:rPr>
        <w:t>(Ю)ТТ были изданы:</w:t>
      </w:r>
    </w:p>
    <w:p w:rsidR="00F66416" w:rsidRPr="0009511F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Pr="0009511F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0556F6" wp14:editId="74E61F8A">
            <wp:simplePos x="0" y="0"/>
            <wp:positionH relativeFrom="column">
              <wp:posOffset>-191135</wp:posOffset>
            </wp:positionH>
            <wp:positionV relativeFrom="paragraph">
              <wp:posOffset>110490</wp:posOffset>
            </wp:positionV>
            <wp:extent cx="2021840" cy="2852420"/>
            <wp:effectExtent l="19050" t="0" r="0" b="0"/>
            <wp:wrapSquare wrapText="bothSides"/>
            <wp:docPr id="12" name="Рисунок 2" descr="C:\Users\Андреева\Desktop\tri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ева\Desktop\triz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15" t="871" r="862" b="3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11F">
        <w:rPr>
          <w:rFonts w:ascii="Times New Roman" w:hAnsi="Times New Roman" w:cs="Times New Roman"/>
          <w:b/>
          <w:sz w:val="28"/>
          <w:szCs w:val="28"/>
        </w:rPr>
        <w:t>Методические рекомендации «Системы работы робототехнической лаборатории. Методические рекомендации для специалистов, обучающих детей промышленной робототехнике». – СПб, 2016. Авторский коллектив: Котова А.А., Андреева Ю.Г., Юров А.В., Давыдова В.Ю., Савельева Ю.В.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рекомендации включают в себя описание работы робототехнической лаборатории ГБУ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СПбЦД</w:t>
      </w:r>
      <w:proofErr w:type="spellEnd"/>
      <w:r>
        <w:rPr>
          <w:rFonts w:ascii="Times New Roman" w:hAnsi="Times New Roman" w:cs="Times New Roman"/>
          <w:sz w:val="28"/>
          <w:szCs w:val="28"/>
        </w:rPr>
        <w:t>(Ю)ТТ по обучению детей промышленной робототехнике с использованием учебных демонстрационных промышленных стендов. Рекомендации будут интересны руководителям учреждений, методистам, педагогам дополнительного образования, работающим в данной сфере.</w:t>
      </w: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B54DADB" wp14:editId="415CE8C9">
            <wp:simplePos x="0" y="0"/>
            <wp:positionH relativeFrom="column">
              <wp:posOffset>-234950</wp:posOffset>
            </wp:positionH>
            <wp:positionV relativeFrom="paragraph">
              <wp:posOffset>210820</wp:posOffset>
            </wp:positionV>
            <wp:extent cx="2065655" cy="2918460"/>
            <wp:effectExtent l="19050" t="0" r="0" b="0"/>
            <wp:wrapSquare wrapText="bothSides"/>
            <wp:docPr id="13" name="Рисунок 1" descr="C:\Users\Андреева\Desktop\triz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а\Desktop\triz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334" t="871" r="1109" b="3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416" w:rsidRPr="0009511F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2D31">
        <w:rPr>
          <w:rFonts w:ascii="Times New Roman" w:hAnsi="Times New Roman" w:cs="Times New Roman"/>
          <w:b/>
          <w:sz w:val="28"/>
          <w:szCs w:val="28"/>
        </w:rPr>
        <w:t>Составители: Андреева Ю.Г., Давыдова В.Ю., Давыдов В.Н.</w:t>
      </w:r>
      <w:r>
        <w:rPr>
          <w:rFonts w:ascii="Times New Roman" w:hAnsi="Times New Roman" w:cs="Times New Roman"/>
          <w:sz w:val="28"/>
          <w:szCs w:val="28"/>
        </w:rPr>
        <w:t xml:space="preserve"> Сборник включает в себя доклады и статьи участников конференции – директоров, методистов, педагогов дополнительного образования детей, педагогов-предметников. Сборник адресован педагогам дополнительного образования, методистам, администрации и всем тем, кто работает с детьми в области детского технического творчества.</w:t>
      </w: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45B5012" wp14:editId="5E1B8F57">
            <wp:simplePos x="0" y="0"/>
            <wp:positionH relativeFrom="column">
              <wp:posOffset>-366395</wp:posOffset>
            </wp:positionH>
            <wp:positionV relativeFrom="paragraph">
              <wp:posOffset>-69215</wp:posOffset>
            </wp:positionV>
            <wp:extent cx="2080260" cy="2867025"/>
            <wp:effectExtent l="19050" t="0" r="0" b="0"/>
            <wp:wrapSquare wrapText="bothSides"/>
            <wp:docPr id="14" name="Рисунок 14" descr="C:\Users\Андреева\Desktop\t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ева\Desktop\tr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33" t="1132" r="986" b="3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и Давыдовой В.Ю. «Формирование изобретательского мышления средствами ТРИЗ – педагогики». – СПб, 2016. Методическое пособие содержит программу курса для младших школьников и методические разработки по некоторым темам. Все материалы, представленные в пособии, разработаны педагогическими работниками ГБУ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СПбЦД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(Ю)ТТ. Пособие адресовано педагогам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основного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преподающим ТРИЗ (Теория решения изобретательских задач) и РТВ (Развитие творческого воображения) в образовательных учреждениях всех типов и видов.</w:t>
      </w:r>
    </w:p>
    <w:p w:rsidR="00F66416" w:rsidRPr="0009511F" w:rsidRDefault="00F66416" w:rsidP="00F66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416" w:rsidRDefault="00F66416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br w:type="page"/>
      </w:r>
    </w:p>
    <w:p w:rsidR="00E47131" w:rsidRDefault="00060660" w:rsidP="000E195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2014 – 2015 учебном году </w:t>
      </w:r>
      <w:proofErr w:type="spellStart"/>
      <w:r>
        <w:rPr>
          <w:rFonts w:ascii="Times New Roman" w:hAnsi="Times New Roman" w:cs="Times New Roman"/>
        </w:rPr>
        <w:t>СПбЦД</w:t>
      </w:r>
      <w:proofErr w:type="spellEnd"/>
      <w:r>
        <w:rPr>
          <w:rFonts w:ascii="Times New Roman" w:hAnsi="Times New Roman" w:cs="Times New Roman"/>
        </w:rPr>
        <w:t>(Ю)ТТ были изданы:</w:t>
      </w:r>
    </w:p>
    <w:p w:rsidR="00060660" w:rsidRDefault="00060660" w:rsidP="000E195F">
      <w:pPr>
        <w:spacing w:after="0"/>
        <w:jc w:val="both"/>
        <w:rPr>
          <w:rFonts w:ascii="Times New Roman" w:hAnsi="Times New Roman" w:cs="Times New Roman"/>
        </w:rPr>
      </w:pPr>
    </w:p>
    <w:p w:rsidR="00060660" w:rsidRPr="000E195F" w:rsidRDefault="00060660" w:rsidP="000E195F">
      <w:pPr>
        <w:spacing w:after="0"/>
        <w:jc w:val="both"/>
        <w:rPr>
          <w:rFonts w:ascii="Times New Roman" w:hAnsi="Times New Roman" w:cs="Times New Roman"/>
        </w:rPr>
      </w:pPr>
      <w:r w:rsidRPr="00135EC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-534</wp:posOffset>
            </wp:positionV>
            <wp:extent cx="1684376" cy="2387924"/>
            <wp:effectExtent l="19050" t="0" r="0" b="0"/>
            <wp:wrapSquare wrapText="bothSides"/>
            <wp:docPr id="1" name="Рисунок 1" descr="C:\Users\Андреева\Desktop\метод_продукция\Без_имени_08062015_1305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а\Desktop\метод_продукция\Без_имени_08062015_13051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76" cy="23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C08" w:rsidRPr="00135ECA">
        <w:rPr>
          <w:rFonts w:ascii="Times New Roman" w:hAnsi="Times New Roman" w:cs="Times New Roman"/>
          <w:b/>
        </w:rPr>
        <w:t xml:space="preserve">Методическое пособие под ред. Давыдова В.Н. и Котовой А.А. </w:t>
      </w:r>
      <w:r w:rsidR="003F3C08">
        <w:rPr>
          <w:rFonts w:ascii="Times New Roman" w:hAnsi="Times New Roman" w:cs="Times New Roman"/>
        </w:rPr>
        <w:t xml:space="preserve">– СПб, 2014. Пособие посвящено вопросам оценки качества освоения учащимися дополнительных общеобразовательных программ технической направленности. Примеры, приведенные в пособии, заимствованы из практики работы детских объединений научно-технического творчества </w:t>
      </w:r>
      <w:proofErr w:type="spellStart"/>
      <w:r w:rsidR="003F3C08">
        <w:rPr>
          <w:rFonts w:ascii="Times New Roman" w:hAnsi="Times New Roman" w:cs="Times New Roman"/>
        </w:rPr>
        <w:t>СПбЦД</w:t>
      </w:r>
      <w:proofErr w:type="spellEnd"/>
      <w:r w:rsidR="003F3C08">
        <w:rPr>
          <w:rFonts w:ascii="Times New Roman" w:hAnsi="Times New Roman" w:cs="Times New Roman"/>
        </w:rPr>
        <w:t>(Ю)ТТ.</w:t>
      </w:r>
      <w:r w:rsidR="003563B2">
        <w:rPr>
          <w:rFonts w:ascii="Times New Roman" w:hAnsi="Times New Roman" w:cs="Times New Roman"/>
        </w:rPr>
        <w:t xml:space="preserve"> Пособие адресовано работникам системы дополнительного образования детей, учителям-предметникам образовательных учреждений, а также преподавателям и студентам педагогических специальностей.</w:t>
      </w: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60660" w:rsidP="000E195F">
      <w:pPr>
        <w:spacing w:after="0"/>
        <w:jc w:val="both"/>
        <w:rPr>
          <w:rFonts w:ascii="Times New Roman" w:hAnsi="Times New Roman" w:cs="Times New Roman"/>
        </w:rPr>
      </w:pPr>
      <w:r w:rsidRPr="00135EC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-2532</wp:posOffset>
            </wp:positionV>
            <wp:extent cx="1616281" cy="2288912"/>
            <wp:effectExtent l="19050" t="0" r="2969" b="0"/>
            <wp:wrapSquare wrapText="bothSides"/>
            <wp:docPr id="2" name="Рисунок 2" descr="C:\Users\Андреева\Desktop\метод_продукция\Без_имени_08062015_1305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ева\Desktop\метод_продукция\Без_имени_08062015_13051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81" cy="22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63B2" w:rsidRPr="00135ECA">
        <w:rPr>
          <w:rFonts w:ascii="Times New Roman" w:hAnsi="Times New Roman" w:cs="Times New Roman"/>
          <w:b/>
        </w:rPr>
        <w:t>Таратенко</w:t>
      </w:r>
      <w:proofErr w:type="spellEnd"/>
      <w:r w:rsidR="003563B2" w:rsidRPr="00135ECA">
        <w:rPr>
          <w:rFonts w:ascii="Times New Roman" w:hAnsi="Times New Roman" w:cs="Times New Roman"/>
          <w:b/>
        </w:rPr>
        <w:t xml:space="preserve"> Т.А., Трофименко Р.В., Давыдова В.Ю.</w:t>
      </w:r>
      <w:r w:rsidR="003563B2">
        <w:rPr>
          <w:rFonts w:ascii="Times New Roman" w:hAnsi="Times New Roman" w:cs="Times New Roman"/>
        </w:rPr>
        <w:t xml:space="preserve"> Данное учебное пособие является частью методического комплекса «Технология развития творческого мышления на базе ТРИЗ» и предназначено</w:t>
      </w:r>
      <w:r w:rsidR="00135ECA">
        <w:rPr>
          <w:rFonts w:ascii="Times New Roman" w:hAnsi="Times New Roman" w:cs="Times New Roman"/>
        </w:rPr>
        <w:t xml:space="preserve"> для обучения школьников ТРИЗ. В основу разработки положен расширенный учебно-тематический план 1 года обучения дополнительной общеобразовательной программы «Технология развития творческого мышления на базе ТРИЗ». Задачи, упражнения, творческие задания, тесты подобраны таким образом, чтобы при их выполнении решались три основные задачи курса ТРИЗ: развитие логического мышления, формирование управляемого воображения, приобретение навыков использования элементов ТРИЗ для выполнения творческих заданий и решения изобретательских задач.</w:t>
      </w:r>
    </w:p>
    <w:p w:rsidR="003A39B0" w:rsidRDefault="003A39B0" w:rsidP="000E195F">
      <w:pPr>
        <w:spacing w:after="0"/>
        <w:jc w:val="both"/>
        <w:rPr>
          <w:rFonts w:ascii="Times New Roman" w:hAnsi="Times New Roman" w:cs="Times New Roman"/>
        </w:rPr>
      </w:pPr>
    </w:p>
    <w:p w:rsidR="003A39B0" w:rsidRDefault="003A39B0" w:rsidP="000E195F">
      <w:pPr>
        <w:spacing w:after="0"/>
        <w:jc w:val="both"/>
        <w:rPr>
          <w:rFonts w:ascii="Times New Roman" w:hAnsi="Times New Roman" w:cs="Times New Roman"/>
        </w:rPr>
      </w:pPr>
    </w:p>
    <w:p w:rsidR="003A39B0" w:rsidRPr="000E195F" w:rsidRDefault="003A39B0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135ECA" w:rsidRDefault="003A39B0" w:rsidP="000E195F">
      <w:pPr>
        <w:spacing w:after="0"/>
        <w:jc w:val="both"/>
        <w:rPr>
          <w:rFonts w:ascii="Times New Roman" w:hAnsi="Times New Roman" w:cs="Times New Roman"/>
        </w:rPr>
      </w:pPr>
      <w:r w:rsidRPr="00135EC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239</wp:posOffset>
            </wp:positionV>
            <wp:extent cx="1623375" cy="2271439"/>
            <wp:effectExtent l="19050" t="0" r="0" b="0"/>
            <wp:wrapSquare wrapText="bothSides"/>
            <wp:docPr id="3" name="Рисунок 3" descr="C:\Users\Андреева\Desktop\метод_продукция\Без_имени_08062015_1305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ева\Desktop\метод_продукция\Без_имени_08062015_13051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40" t="901" r="789" b="3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75" cy="22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ECA" w:rsidRPr="00135ECA">
        <w:rPr>
          <w:rFonts w:ascii="Times New Roman" w:hAnsi="Times New Roman" w:cs="Times New Roman"/>
          <w:b/>
        </w:rPr>
        <w:t>Котова А.А., Андреева Ю.Г., Славная А.Я., Соколова Н.А., Давыдова В.Ю.</w:t>
      </w:r>
      <w:r w:rsidR="00135ECA">
        <w:rPr>
          <w:rFonts w:ascii="Times New Roman" w:hAnsi="Times New Roman" w:cs="Times New Roman"/>
        </w:rPr>
        <w:t xml:space="preserve"> Методические рекомендации включают в себя описание работы на автотренажерах </w:t>
      </w:r>
      <w:r w:rsidR="00135ECA">
        <w:rPr>
          <w:rFonts w:ascii="Times New Roman" w:hAnsi="Times New Roman" w:cs="Times New Roman"/>
          <w:lang w:val="en-US"/>
        </w:rPr>
        <w:t>FORVARD</w:t>
      </w:r>
      <w:r w:rsidR="00135ECA" w:rsidRPr="00135ECA">
        <w:rPr>
          <w:rFonts w:ascii="Times New Roman" w:hAnsi="Times New Roman" w:cs="Times New Roman"/>
        </w:rPr>
        <w:t xml:space="preserve"> </w:t>
      </w:r>
      <w:r w:rsidR="00135ECA">
        <w:rPr>
          <w:rFonts w:ascii="Times New Roman" w:hAnsi="Times New Roman" w:cs="Times New Roman"/>
          <w:lang w:val="en-US"/>
        </w:rPr>
        <w:t>V</w:t>
      </w:r>
      <w:r w:rsidR="00135ECA" w:rsidRPr="00135ECA">
        <w:rPr>
          <w:rFonts w:ascii="Times New Roman" w:hAnsi="Times New Roman" w:cs="Times New Roman"/>
        </w:rPr>
        <w:t>10 – 324</w:t>
      </w:r>
      <w:r w:rsidR="00135ECA">
        <w:rPr>
          <w:rFonts w:ascii="Times New Roman" w:hAnsi="Times New Roman" w:cs="Times New Roman"/>
          <w:lang w:val="en-US"/>
        </w:rPr>
        <w:t>A</w:t>
      </w:r>
      <w:r w:rsidR="00135ECA" w:rsidRPr="00135ECA">
        <w:rPr>
          <w:rFonts w:ascii="Times New Roman" w:hAnsi="Times New Roman" w:cs="Times New Roman"/>
        </w:rPr>
        <w:t xml:space="preserve"> 3</w:t>
      </w:r>
      <w:r w:rsidR="00135ECA">
        <w:rPr>
          <w:rFonts w:ascii="Times New Roman" w:hAnsi="Times New Roman" w:cs="Times New Roman"/>
          <w:lang w:val="en-US"/>
        </w:rPr>
        <w:t>D</w:t>
      </w:r>
      <w:r w:rsidR="00135ECA">
        <w:rPr>
          <w:rFonts w:ascii="Times New Roman" w:hAnsi="Times New Roman" w:cs="Times New Roman"/>
        </w:rPr>
        <w:t xml:space="preserve"> Инструктор 2.0 и интерактивной доске с программой 3</w:t>
      </w:r>
      <w:r w:rsidR="00135ECA">
        <w:rPr>
          <w:rFonts w:ascii="Times New Roman" w:hAnsi="Times New Roman" w:cs="Times New Roman"/>
          <w:lang w:val="en-US"/>
        </w:rPr>
        <w:t>D</w:t>
      </w:r>
      <w:r w:rsidR="00135ECA">
        <w:rPr>
          <w:rFonts w:ascii="Times New Roman" w:hAnsi="Times New Roman" w:cs="Times New Roman"/>
        </w:rPr>
        <w:t xml:space="preserve"> Инструктор 2.0. Рекомендации будут интересны руководителям учреждений, методистам, педагогам дополнительного образования, работающим в данной сфере, а также специалистам автошкол и инструкторам по вождению.</w:t>
      </w:r>
    </w:p>
    <w:p w:rsidR="003A39B0" w:rsidRDefault="003A39B0" w:rsidP="000E195F">
      <w:pPr>
        <w:spacing w:after="0"/>
        <w:jc w:val="both"/>
        <w:rPr>
          <w:rFonts w:ascii="Times New Roman" w:hAnsi="Times New Roman" w:cs="Times New Roman"/>
        </w:rPr>
      </w:pPr>
    </w:p>
    <w:p w:rsidR="003A39B0" w:rsidRDefault="003A39B0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3A39B0" w:rsidRDefault="00166345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-2123</wp:posOffset>
            </wp:positionV>
            <wp:extent cx="1541836" cy="2178252"/>
            <wp:effectExtent l="19050" t="0" r="1214" b="0"/>
            <wp:wrapSquare wrapText="bothSides"/>
            <wp:docPr id="5" name="Рисунок 5" descr="C:\Users\Андреева\Desktop\метод_продукция\Без_имени_08062015_1305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ева\Desktop\метод_продукция\Без_имени_08062015_13051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36" t="970" r="882" b="3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36" cy="21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70" w:rsidRPr="00651470">
        <w:rPr>
          <w:rFonts w:ascii="Times New Roman" w:hAnsi="Times New Roman" w:cs="Times New Roman"/>
          <w:b/>
        </w:rPr>
        <w:t xml:space="preserve">Составитель: </w:t>
      </w:r>
      <w:proofErr w:type="spellStart"/>
      <w:r w:rsidR="00651470" w:rsidRPr="00651470">
        <w:rPr>
          <w:rFonts w:ascii="Times New Roman" w:hAnsi="Times New Roman" w:cs="Times New Roman"/>
          <w:b/>
        </w:rPr>
        <w:t>Таратенко</w:t>
      </w:r>
      <w:proofErr w:type="spellEnd"/>
      <w:r w:rsidR="00651470" w:rsidRPr="00651470">
        <w:rPr>
          <w:rFonts w:ascii="Times New Roman" w:hAnsi="Times New Roman" w:cs="Times New Roman"/>
          <w:b/>
        </w:rPr>
        <w:t xml:space="preserve"> Т.А.</w:t>
      </w:r>
      <w:r w:rsidR="00651470">
        <w:rPr>
          <w:rFonts w:ascii="Times New Roman" w:hAnsi="Times New Roman" w:cs="Times New Roman"/>
        </w:rPr>
        <w:t xml:space="preserve"> </w:t>
      </w:r>
      <w:r w:rsidR="00F0088C">
        <w:rPr>
          <w:rFonts w:ascii="Times New Roman" w:hAnsi="Times New Roman" w:cs="Times New Roman"/>
        </w:rPr>
        <w:t>В настоящем сборнике приводятся информационные материалы по организации и проведению 16 городской научно-технической олимпиады по ТРИЗ. Опубликованы задания олимпиады по номинациям «Умею логически мыслить», «Умею решать изобретательские задачи», «Умею фантазировать», контрольные ответы на задания, представлен анализ качества выполнения заданий.</w:t>
      </w:r>
    </w:p>
    <w:p w:rsidR="00166345" w:rsidRDefault="00166345" w:rsidP="000E195F">
      <w:pPr>
        <w:spacing w:after="0"/>
        <w:jc w:val="both"/>
        <w:rPr>
          <w:rFonts w:ascii="Times New Roman" w:hAnsi="Times New Roman" w:cs="Times New Roman"/>
        </w:rPr>
      </w:pPr>
    </w:p>
    <w:p w:rsidR="00166345" w:rsidRDefault="00166345" w:rsidP="000E195F">
      <w:pPr>
        <w:spacing w:after="0"/>
        <w:jc w:val="both"/>
        <w:rPr>
          <w:rFonts w:ascii="Times New Roman" w:hAnsi="Times New Roman" w:cs="Times New Roman"/>
        </w:rPr>
      </w:pPr>
    </w:p>
    <w:p w:rsidR="00166345" w:rsidRPr="000E195F" w:rsidRDefault="00166345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166345" w:rsidP="00F0088C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-2532</wp:posOffset>
            </wp:positionV>
            <wp:extent cx="1600078" cy="2253967"/>
            <wp:effectExtent l="19050" t="0" r="122" b="0"/>
            <wp:wrapSquare wrapText="bothSides"/>
            <wp:docPr id="4" name="Рисунок 4" descr="C:\Users\Андреева\Desktop\метод_продукция\Без_имени_08062015_1305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ева\Desktop\метод_продукция\Без_имени_08062015_13051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036" t="1039" r="882" b="3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78" cy="22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70" w:rsidRPr="00651470">
        <w:rPr>
          <w:rFonts w:ascii="Times New Roman" w:hAnsi="Times New Roman" w:cs="Times New Roman"/>
          <w:b/>
        </w:rPr>
        <w:t xml:space="preserve">Составитель: </w:t>
      </w:r>
      <w:proofErr w:type="spellStart"/>
      <w:r w:rsidR="00651470" w:rsidRPr="00651470">
        <w:rPr>
          <w:rFonts w:ascii="Times New Roman" w:hAnsi="Times New Roman" w:cs="Times New Roman"/>
          <w:b/>
        </w:rPr>
        <w:t>Таратенко</w:t>
      </w:r>
      <w:proofErr w:type="spellEnd"/>
      <w:r w:rsidR="00651470" w:rsidRPr="00651470">
        <w:rPr>
          <w:rFonts w:ascii="Times New Roman" w:hAnsi="Times New Roman" w:cs="Times New Roman"/>
          <w:b/>
        </w:rPr>
        <w:t xml:space="preserve"> Т.А.</w:t>
      </w:r>
      <w:r w:rsidR="00651470">
        <w:rPr>
          <w:rFonts w:ascii="Times New Roman" w:hAnsi="Times New Roman" w:cs="Times New Roman"/>
        </w:rPr>
        <w:t xml:space="preserve"> </w:t>
      </w:r>
      <w:r w:rsidR="00F0088C">
        <w:rPr>
          <w:rFonts w:ascii="Times New Roman" w:hAnsi="Times New Roman" w:cs="Times New Roman"/>
        </w:rPr>
        <w:t>В настоящем сборнике приводятся информационные материалы по организации и проведению 17 городской научно-технической олимпиады по ТРИЗ. Опубликованы задания олимпиады по номинациям «Умею логически мыслить», «Умею решать изобретательские задачи», «Умею фантазировать», контрольные ответы на задания, представлен анализ качества выполнения заданий.</w:t>
      </w:r>
    </w:p>
    <w:p w:rsidR="00F0088C" w:rsidRDefault="00F0088C" w:rsidP="00F0088C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F0088C" w:rsidRPr="000E195F" w:rsidRDefault="00F0088C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39750D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1294</wp:posOffset>
            </wp:positionV>
            <wp:extent cx="1600078" cy="2242319"/>
            <wp:effectExtent l="19050" t="0" r="122" b="0"/>
            <wp:wrapSquare wrapText="bothSides"/>
            <wp:docPr id="6" name="Рисунок 6" descr="C:\Users\Андреева\Desktop\метод_продукция\Без_имени_08062015_1305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ева\Desktop\метод_продукция\Без_имени_08062015_13051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840" t="901" r="691" b="3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78" cy="2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0088C" w:rsidRPr="00651470">
        <w:rPr>
          <w:rFonts w:ascii="Times New Roman" w:hAnsi="Times New Roman" w:cs="Times New Roman"/>
          <w:b/>
        </w:rPr>
        <w:t>Члиянц</w:t>
      </w:r>
      <w:proofErr w:type="spellEnd"/>
      <w:r w:rsidR="00F0088C" w:rsidRPr="00651470">
        <w:rPr>
          <w:rFonts w:ascii="Times New Roman" w:hAnsi="Times New Roman" w:cs="Times New Roman"/>
          <w:b/>
        </w:rPr>
        <w:t xml:space="preserve"> Г.</w:t>
      </w:r>
      <w:r w:rsidR="00F0088C">
        <w:rPr>
          <w:rFonts w:ascii="Times New Roman" w:hAnsi="Times New Roman" w:cs="Times New Roman"/>
        </w:rPr>
        <w:t xml:space="preserve"> Сборник «История ЛСКВ (1927 – 41 гг.)» (ЛСКВ – Ленинградская секция коротких волн) представляет материалы по истории зарождения, дальнейшего становления и развития радиолюбительского движения в Ленинграде с 1927 по 1941 год. Сборник адресован педагогам дополнительного образования детей, методистам, администрации и всем тем, кто работает с детьми в области технического творчества.</w:t>
      </w: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Pr="000E195F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355D4E" w:rsidP="000E195F">
      <w:pPr>
        <w:spacing w:after="0"/>
        <w:jc w:val="both"/>
        <w:rPr>
          <w:rFonts w:ascii="Times New Roman" w:hAnsi="Times New Roman" w:cs="Times New Roman"/>
        </w:rPr>
      </w:pPr>
      <w:r w:rsidRPr="00A31DB2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-2123</wp:posOffset>
            </wp:positionV>
            <wp:extent cx="1575621" cy="2207373"/>
            <wp:effectExtent l="19050" t="0" r="5529" b="0"/>
            <wp:wrapSquare wrapText="bothSides"/>
            <wp:docPr id="7" name="Рисунок 7" descr="C:\Users\Андреева\Desktop\метод_продукция\Без_имени_08062015_1305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ева\Desktop\метод_продукция\Без_имени_08062015_130511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38" t="970" r="784" b="3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21" cy="220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B2" w:rsidRPr="00A31DB2">
        <w:rPr>
          <w:rFonts w:ascii="Times New Roman" w:hAnsi="Times New Roman" w:cs="Times New Roman"/>
          <w:b/>
        </w:rPr>
        <w:t xml:space="preserve">Давыдов В.Н., Давыдова В.Ю. </w:t>
      </w:r>
      <w:r w:rsidR="00A31DB2">
        <w:rPr>
          <w:rFonts w:ascii="Times New Roman" w:hAnsi="Times New Roman" w:cs="Times New Roman"/>
        </w:rPr>
        <w:t xml:space="preserve">Пособие посвящено вопросам теории и методики использования учебных проектов в системе дополнительного образования </w:t>
      </w:r>
      <w:proofErr w:type="spellStart"/>
      <w:r w:rsidR="00A31DB2">
        <w:rPr>
          <w:rFonts w:ascii="Times New Roman" w:hAnsi="Times New Roman" w:cs="Times New Roman"/>
        </w:rPr>
        <w:t>детй</w:t>
      </w:r>
      <w:proofErr w:type="spellEnd"/>
      <w:r w:rsidR="00A31DB2">
        <w:rPr>
          <w:rFonts w:ascii="Times New Roman" w:hAnsi="Times New Roman" w:cs="Times New Roman"/>
        </w:rPr>
        <w:t>. Большинство примеров заимствовано из практики работы детских объединений научно-технической направленности. Пособие адресовано работникам системы дополнительного образования детей, учителям-предметникам образовательных учреждений, преподавателям и студентам педагогических специальностей.</w:t>
      </w: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Pr="00651470" w:rsidRDefault="00A31DB2" w:rsidP="000E195F">
      <w:pPr>
        <w:spacing w:after="0"/>
        <w:jc w:val="both"/>
        <w:rPr>
          <w:rFonts w:ascii="Times New Roman" w:hAnsi="Times New Roman" w:cs="Times New Roman"/>
          <w:b/>
        </w:rPr>
      </w:pPr>
    </w:p>
    <w:p w:rsidR="000E195F" w:rsidRPr="000E195F" w:rsidRDefault="00920C03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-2532</wp:posOffset>
            </wp:positionV>
            <wp:extent cx="1557404" cy="2189901"/>
            <wp:effectExtent l="19050" t="0" r="4696" b="0"/>
            <wp:wrapSquare wrapText="bothSides"/>
            <wp:docPr id="8" name="Рисунок 8" descr="C:\Users\Андреева\Desktop\метод_продукция\Без_имени_08062015_1305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ева\Desktop\метод_продукция\Без_имени_08062015_130511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938" t="1247" r="1078" b="3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04" cy="21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B2" w:rsidRPr="00651470">
        <w:rPr>
          <w:rFonts w:ascii="Times New Roman" w:hAnsi="Times New Roman" w:cs="Times New Roman"/>
          <w:b/>
        </w:rPr>
        <w:t>Составители: Андреева Ю.Г., Давыдова В.Ю., Котова А.А.</w:t>
      </w:r>
      <w:r w:rsidR="00A31DB2">
        <w:rPr>
          <w:rFonts w:ascii="Times New Roman" w:hAnsi="Times New Roman" w:cs="Times New Roman"/>
        </w:rPr>
        <w:t xml:space="preserve"> Сборник включает в себя доклады и статьи участников конференции – директоров, методистов, педагогов дополнительного образования детей, педагогов-предметников.</w:t>
      </w: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1F419B" w:rsidRPr="000E195F" w:rsidRDefault="001F419B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A31DB2" w:rsidRPr="000E195F" w:rsidRDefault="00A31DB2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DE6442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-2940</wp:posOffset>
            </wp:positionV>
            <wp:extent cx="1582606" cy="2236494"/>
            <wp:effectExtent l="19050" t="0" r="0" b="0"/>
            <wp:wrapSquare wrapText="bothSides"/>
            <wp:docPr id="9" name="Рисунок 9" descr="C:\Users\Андреева\Desktop\метод_продукция\Без_имени_08062015_1305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ева\Desktop\метод_продукция\Без_имени_08062015_130511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134" t="1039" r="1278" b="3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06" cy="22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FD1" w:rsidRPr="00651470">
        <w:rPr>
          <w:rFonts w:ascii="Times New Roman" w:hAnsi="Times New Roman" w:cs="Times New Roman"/>
          <w:b/>
        </w:rPr>
        <w:t>Составители: Андреева Ю.Г., Давыдов В.Н., Давыдова В.Ю</w:t>
      </w:r>
      <w:r w:rsidR="008E3FD1">
        <w:rPr>
          <w:rFonts w:ascii="Times New Roman" w:hAnsi="Times New Roman" w:cs="Times New Roman"/>
        </w:rPr>
        <w:t>. В настоящем сборнике представлены итоги городского конкурса проектов технического моделирования и конструирования «От идеи до воплощения», опубликованы работы призеров и участников конкурса разных возрастных групп. Сборник адресован методистам, педагогам-организаторам, педагогам дополнительного образования детей, обучающимся, желающим принять участие в подобных мероприятиях.</w:t>
      </w:r>
    </w:p>
    <w:p w:rsidR="007B33A2" w:rsidRDefault="007B33A2" w:rsidP="000E195F">
      <w:pPr>
        <w:spacing w:after="0"/>
        <w:jc w:val="both"/>
        <w:rPr>
          <w:rFonts w:ascii="Times New Roman" w:hAnsi="Times New Roman" w:cs="Times New Roman"/>
        </w:rPr>
      </w:pPr>
    </w:p>
    <w:p w:rsidR="007B33A2" w:rsidRPr="000E195F" w:rsidRDefault="007B33A2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Pr="000E195F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Default="007B33A2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2111</wp:posOffset>
            </wp:positionV>
            <wp:extent cx="1635768" cy="2288912"/>
            <wp:effectExtent l="19050" t="0" r="2532" b="0"/>
            <wp:wrapSquare wrapText="bothSides"/>
            <wp:docPr id="10" name="Рисунок 10" descr="C:\Users\Андреева\Desktop\метод_продукция\Без_имени_08062015_1305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ева\Desktop\метод_продукция\Без_имени_08062015_13051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836" t="970" r="1122" b="3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8" cy="22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FD1" w:rsidRPr="00651470">
        <w:rPr>
          <w:rFonts w:ascii="Times New Roman" w:hAnsi="Times New Roman" w:cs="Times New Roman"/>
          <w:b/>
        </w:rPr>
        <w:t>Составители: Андреева Ю.Г., Давыдова В.Ю</w:t>
      </w:r>
      <w:r w:rsidR="008E3FD1">
        <w:rPr>
          <w:rFonts w:ascii="Times New Roman" w:hAnsi="Times New Roman" w:cs="Times New Roman"/>
        </w:rPr>
        <w:t>. Сборник материалов городских конкурсов-выставок исследовательских проектов. В настоящем сборнике опубликованы работы призеров городских выставок исследовательских проектов разных возрастных групп.</w:t>
      </w:r>
    </w:p>
    <w:p w:rsidR="007B33A2" w:rsidRDefault="007B33A2" w:rsidP="000E195F">
      <w:pPr>
        <w:spacing w:after="0"/>
        <w:jc w:val="both"/>
        <w:rPr>
          <w:rFonts w:ascii="Times New Roman" w:hAnsi="Times New Roman" w:cs="Times New Roman"/>
        </w:rPr>
      </w:pPr>
    </w:p>
    <w:p w:rsidR="007B33A2" w:rsidRDefault="007B33A2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8E3FD1" w:rsidRPr="000E195F" w:rsidRDefault="008E3FD1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73709B" w:rsidP="000E195F">
      <w:pPr>
        <w:spacing w:after="0"/>
        <w:jc w:val="both"/>
        <w:rPr>
          <w:rFonts w:ascii="Times New Roman" w:hAnsi="Times New Roman" w:cs="Times New Roman"/>
        </w:rPr>
      </w:pPr>
      <w:r w:rsidRPr="0065147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1703</wp:posOffset>
            </wp:positionV>
            <wp:extent cx="1646672" cy="2329681"/>
            <wp:effectExtent l="19050" t="0" r="0" b="0"/>
            <wp:wrapSquare wrapText="bothSides"/>
            <wp:docPr id="11" name="Рисунок 11" descr="C:\Users\Андреева\Desktop\метод_продукция\Без_имени_08062015_1305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ева\Desktop\метод_продукция\Без_имени_08062015_130511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624" t="1109" r="882" b="3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72" cy="232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FD1" w:rsidRPr="00651470">
        <w:rPr>
          <w:rFonts w:ascii="Times New Roman" w:hAnsi="Times New Roman" w:cs="Times New Roman"/>
          <w:b/>
        </w:rPr>
        <w:t>Давыдова В.Ю., Давыдов В.Н., Василькова Ю.Ф., Котова А.А.</w:t>
      </w:r>
      <w:r w:rsidR="008E3FD1">
        <w:rPr>
          <w:rFonts w:ascii="Times New Roman" w:hAnsi="Times New Roman" w:cs="Times New Roman"/>
        </w:rPr>
        <w:t xml:space="preserve"> Сборник включает в себя образовательные программы педагогов дополнительного образования детей </w:t>
      </w:r>
      <w:proofErr w:type="spellStart"/>
      <w:r w:rsidR="008E3FD1">
        <w:rPr>
          <w:rFonts w:ascii="Times New Roman" w:hAnsi="Times New Roman" w:cs="Times New Roman"/>
        </w:rPr>
        <w:t>СПбЦД</w:t>
      </w:r>
      <w:proofErr w:type="spellEnd"/>
      <w:r w:rsidR="008E3FD1">
        <w:rPr>
          <w:rFonts w:ascii="Times New Roman" w:hAnsi="Times New Roman" w:cs="Times New Roman"/>
        </w:rPr>
        <w:t>(Ю)ТТ научно-технической, спортивно-технической, естественно-научной направленности, победителей конкурсов авторских образовательных программ учрежденческого, городского, регионального и Всероссийского уровня.</w:t>
      </w: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p w:rsidR="000E195F" w:rsidRPr="000E195F" w:rsidRDefault="000E195F" w:rsidP="000E195F">
      <w:pPr>
        <w:spacing w:after="0"/>
        <w:jc w:val="both"/>
        <w:rPr>
          <w:rFonts w:ascii="Times New Roman" w:hAnsi="Times New Roman" w:cs="Times New Roman"/>
        </w:rPr>
      </w:pPr>
    </w:p>
    <w:sectPr w:rsidR="000E195F" w:rsidRPr="000E195F" w:rsidSect="00E4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95F"/>
    <w:rsid w:val="00060660"/>
    <w:rsid w:val="000E195F"/>
    <w:rsid w:val="00135ECA"/>
    <w:rsid w:val="00166345"/>
    <w:rsid w:val="001F419B"/>
    <w:rsid w:val="00355D4E"/>
    <w:rsid w:val="003563B2"/>
    <w:rsid w:val="0039750D"/>
    <w:rsid w:val="003A39B0"/>
    <w:rsid w:val="003F3C08"/>
    <w:rsid w:val="00651470"/>
    <w:rsid w:val="0073709B"/>
    <w:rsid w:val="007B33A2"/>
    <w:rsid w:val="008E3FD1"/>
    <w:rsid w:val="00920C03"/>
    <w:rsid w:val="00A31DB2"/>
    <w:rsid w:val="00DE6442"/>
    <w:rsid w:val="00E47131"/>
    <w:rsid w:val="00EB790C"/>
    <w:rsid w:val="00F0088C"/>
    <w:rsid w:val="00F6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E10A2-CA00-44A5-AE86-E13F64C8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</dc:creator>
  <cp:lastModifiedBy>Ярослав</cp:lastModifiedBy>
  <cp:revision>15</cp:revision>
  <dcterms:created xsi:type="dcterms:W3CDTF">2015-06-17T07:42:00Z</dcterms:created>
  <dcterms:modified xsi:type="dcterms:W3CDTF">2016-09-11T18:07:00Z</dcterms:modified>
</cp:coreProperties>
</file>